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BD7D" w14:textId="4EAF2157" w:rsidR="00D13CEB" w:rsidRPr="00534AF7" w:rsidRDefault="00D13CEB" w:rsidP="00534AF7">
      <w:pPr>
        <w:autoSpaceDE w:val="0"/>
        <w:autoSpaceDN w:val="0"/>
        <w:adjustRightInd w:val="0"/>
        <w:spacing w:after="0" w:line="240" w:lineRule="auto"/>
        <w:jc w:val="center"/>
        <w:rPr>
          <w:rFonts w:cstheme="minorHAnsi"/>
          <w:color w:val="000000"/>
          <w:sz w:val="20"/>
          <w:szCs w:val="20"/>
        </w:rPr>
      </w:pPr>
      <w:r w:rsidRPr="00534AF7">
        <w:rPr>
          <w:rFonts w:cstheme="minorHAnsi"/>
          <w:b/>
          <w:bCs/>
          <w:color w:val="000000"/>
          <w:sz w:val="20"/>
          <w:szCs w:val="20"/>
        </w:rPr>
        <w:t xml:space="preserve">SÚŤAŽNÉ PODMIENKY PRE SÚŤAŽ NÁVRHOV NA </w:t>
      </w:r>
      <w:r w:rsidR="00BC030C" w:rsidRPr="00534AF7">
        <w:rPr>
          <w:rFonts w:cstheme="minorHAnsi"/>
          <w:b/>
          <w:bCs/>
          <w:color w:val="000000"/>
          <w:sz w:val="20"/>
          <w:szCs w:val="20"/>
        </w:rPr>
        <w:t>REKONŠTRUKCIU</w:t>
      </w:r>
      <w:r w:rsidRPr="00534AF7">
        <w:rPr>
          <w:rFonts w:cstheme="minorHAnsi"/>
          <w:b/>
          <w:bCs/>
          <w:color w:val="000000"/>
          <w:sz w:val="20"/>
          <w:szCs w:val="20"/>
        </w:rPr>
        <w:t xml:space="preserve"> HOTELA ĎUMBIER</w:t>
      </w:r>
    </w:p>
    <w:p w14:paraId="7E267724"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7DBA5A1E" w14:textId="0B164C29" w:rsidR="00D13CEB" w:rsidRPr="00534AF7" w:rsidRDefault="00D13CEB" w:rsidP="00534AF7">
      <w:pPr>
        <w:autoSpaceDE w:val="0"/>
        <w:autoSpaceDN w:val="0"/>
        <w:adjustRightInd w:val="0"/>
        <w:spacing w:after="0" w:line="240" w:lineRule="auto"/>
        <w:jc w:val="center"/>
        <w:rPr>
          <w:rFonts w:cstheme="minorHAnsi"/>
          <w:b/>
          <w:bCs/>
          <w:color w:val="000000"/>
          <w:sz w:val="28"/>
          <w:szCs w:val="28"/>
        </w:rPr>
      </w:pPr>
      <w:r w:rsidRPr="00534AF7">
        <w:rPr>
          <w:rFonts w:cstheme="minorHAnsi"/>
          <w:b/>
          <w:bCs/>
          <w:color w:val="000000"/>
          <w:sz w:val="28"/>
          <w:szCs w:val="28"/>
        </w:rPr>
        <w:t xml:space="preserve">Mesto </w:t>
      </w:r>
      <w:r w:rsidR="00571386" w:rsidRPr="00534AF7">
        <w:rPr>
          <w:rFonts w:cstheme="minorHAnsi"/>
          <w:b/>
          <w:bCs/>
          <w:color w:val="000000"/>
          <w:sz w:val="28"/>
          <w:szCs w:val="28"/>
        </w:rPr>
        <w:t>Brezno</w:t>
      </w:r>
    </w:p>
    <w:p w14:paraId="1E4D5368" w14:textId="77777777" w:rsidR="00571386" w:rsidRPr="00534AF7" w:rsidRDefault="00571386" w:rsidP="00534AF7">
      <w:pPr>
        <w:autoSpaceDE w:val="0"/>
        <w:autoSpaceDN w:val="0"/>
        <w:adjustRightInd w:val="0"/>
        <w:spacing w:after="0" w:line="240" w:lineRule="auto"/>
        <w:jc w:val="center"/>
        <w:rPr>
          <w:rFonts w:cstheme="minorHAnsi"/>
          <w:color w:val="000000"/>
          <w:sz w:val="20"/>
          <w:szCs w:val="20"/>
        </w:rPr>
      </w:pPr>
    </w:p>
    <w:p w14:paraId="71203EE3" w14:textId="6F4F4E13" w:rsidR="00D13CEB" w:rsidRPr="00534AF7" w:rsidRDefault="00D13CEB" w:rsidP="00534AF7">
      <w:pPr>
        <w:autoSpaceDE w:val="0"/>
        <w:autoSpaceDN w:val="0"/>
        <w:adjustRightInd w:val="0"/>
        <w:spacing w:after="0" w:line="240" w:lineRule="auto"/>
        <w:jc w:val="center"/>
        <w:rPr>
          <w:rFonts w:cstheme="minorHAnsi"/>
          <w:color w:val="000000"/>
          <w:sz w:val="20"/>
          <w:szCs w:val="20"/>
        </w:rPr>
      </w:pPr>
      <w:r w:rsidRPr="00534AF7">
        <w:rPr>
          <w:rFonts w:cstheme="minorHAnsi"/>
          <w:color w:val="000000"/>
          <w:sz w:val="20"/>
          <w:szCs w:val="20"/>
        </w:rPr>
        <w:t>vyhlasuje</w:t>
      </w:r>
    </w:p>
    <w:p w14:paraId="779D49B6" w14:textId="77777777" w:rsidR="00571386" w:rsidRPr="00534AF7" w:rsidRDefault="00571386" w:rsidP="00534AF7">
      <w:pPr>
        <w:autoSpaceDE w:val="0"/>
        <w:autoSpaceDN w:val="0"/>
        <w:adjustRightInd w:val="0"/>
        <w:spacing w:after="0" w:line="240" w:lineRule="auto"/>
        <w:jc w:val="center"/>
        <w:rPr>
          <w:rFonts w:cstheme="minorHAnsi"/>
          <w:color w:val="000000"/>
          <w:sz w:val="20"/>
          <w:szCs w:val="20"/>
        </w:rPr>
      </w:pPr>
    </w:p>
    <w:p w14:paraId="35C037CA" w14:textId="77777777" w:rsidR="00571386" w:rsidRPr="00534AF7" w:rsidRDefault="00D13CEB" w:rsidP="00534AF7">
      <w:pPr>
        <w:autoSpaceDE w:val="0"/>
        <w:autoSpaceDN w:val="0"/>
        <w:adjustRightInd w:val="0"/>
        <w:spacing w:after="0" w:line="240" w:lineRule="auto"/>
        <w:jc w:val="center"/>
        <w:rPr>
          <w:rFonts w:cstheme="minorHAnsi"/>
          <w:color w:val="000000"/>
          <w:sz w:val="20"/>
          <w:szCs w:val="20"/>
        </w:rPr>
      </w:pPr>
      <w:r w:rsidRPr="00534AF7">
        <w:rPr>
          <w:rFonts w:cstheme="minorHAnsi"/>
          <w:color w:val="000000"/>
          <w:sz w:val="20"/>
          <w:szCs w:val="20"/>
        </w:rPr>
        <w:t>podľa zákona č. 343/2015 Z. z. o verejnom obstarávaní a o zmene a doplnení niektorých zákonov,</w:t>
      </w:r>
    </w:p>
    <w:p w14:paraId="19AE9F10" w14:textId="77777777" w:rsidR="00571386" w:rsidRPr="00534AF7" w:rsidRDefault="00D13CEB" w:rsidP="00534AF7">
      <w:pPr>
        <w:autoSpaceDE w:val="0"/>
        <w:autoSpaceDN w:val="0"/>
        <w:adjustRightInd w:val="0"/>
        <w:spacing w:after="0" w:line="240" w:lineRule="auto"/>
        <w:jc w:val="center"/>
        <w:rPr>
          <w:rFonts w:cstheme="minorHAnsi"/>
          <w:color w:val="000000"/>
          <w:sz w:val="20"/>
          <w:szCs w:val="20"/>
        </w:rPr>
      </w:pPr>
      <w:r w:rsidRPr="00534AF7">
        <w:rPr>
          <w:rFonts w:cstheme="minorHAnsi"/>
          <w:color w:val="000000"/>
          <w:sz w:val="20"/>
          <w:szCs w:val="20"/>
        </w:rPr>
        <w:t>Vyhlášky ÚVO č.157/2016 Z.z. o súťažiach návrhov,</w:t>
      </w:r>
    </w:p>
    <w:p w14:paraId="7D196C65" w14:textId="04645F74" w:rsidR="00D13CEB" w:rsidRPr="00534AF7" w:rsidRDefault="00D13CEB" w:rsidP="00534AF7">
      <w:pPr>
        <w:autoSpaceDE w:val="0"/>
        <w:autoSpaceDN w:val="0"/>
        <w:adjustRightInd w:val="0"/>
        <w:spacing w:after="0" w:line="240" w:lineRule="auto"/>
        <w:jc w:val="center"/>
        <w:rPr>
          <w:rFonts w:cstheme="minorHAnsi"/>
          <w:color w:val="000000"/>
          <w:sz w:val="20"/>
          <w:szCs w:val="20"/>
        </w:rPr>
      </w:pPr>
      <w:r w:rsidRPr="00534AF7">
        <w:rPr>
          <w:rFonts w:cstheme="minorHAnsi"/>
          <w:color w:val="000000"/>
          <w:sz w:val="20"/>
          <w:szCs w:val="20"/>
        </w:rPr>
        <w:t>zákona č. 185/2015 Z.z. Autorský zákon v znení neskorších predpisov</w:t>
      </w:r>
    </w:p>
    <w:p w14:paraId="0BAE9821" w14:textId="77777777" w:rsidR="00571386" w:rsidRPr="00534AF7" w:rsidRDefault="00D13CEB" w:rsidP="00534AF7">
      <w:pPr>
        <w:autoSpaceDE w:val="0"/>
        <w:autoSpaceDN w:val="0"/>
        <w:adjustRightInd w:val="0"/>
        <w:spacing w:after="0" w:line="240" w:lineRule="auto"/>
        <w:jc w:val="center"/>
        <w:rPr>
          <w:rFonts w:cstheme="minorHAnsi"/>
          <w:color w:val="000000"/>
          <w:sz w:val="20"/>
          <w:szCs w:val="20"/>
        </w:rPr>
      </w:pPr>
      <w:r w:rsidRPr="00534AF7">
        <w:rPr>
          <w:rFonts w:cstheme="minorHAnsi"/>
          <w:color w:val="000000"/>
          <w:sz w:val="20"/>
          <w:szCs w:val="20"/>
        </w:rPr>
        <w:t>a v súlade so Súťažným poriadkom Slovenskej komory architektov zo dňa 13. apríla 2016 (ďalej “SP SKA”)</w:t>
      </w:r>
    </w:p>
    <w:p w14:paraId="5360481D" w14:textId="5073140E" w:rsidR="00D13CEB" w:rsidRPr="00534AF7" w:rsidRDefault="00D13CEB" w:rsidP="00534AF7">
      <w:pPr>
        <w:autoSpaceDE w:val="0"/>
        <w:autoSpaceDN w:val="0"/>
        <w:adjustRightInd w:val="0"/>
        <w:spacing w:after="0" w:line="240" w:lineRule="auto"/>
        <w:jc w:val="center"/>
        <w:rPr>
          <w:rFonts w:cstheme="minorHAnsi"/>
          <w:color w:val="000000"/>
          <w:sz w:val="20"/>
          <w:szCs w:val="20"/>
        </w:rPr>
      </w:pPr>
      <w:r w:rsidRPr="00534AF7">
        <w:rPr>
          <w:rFonts w:cstheme="minorHAnsi"/>
          <w:color w:val="000000"/>
          <w:sz w:val="20"/>
          <w:szCs w:val="20"/>
        </w:rPr>
        <w:t>s prihliadnutím k ustanoveniam zákona č. 138/1992 Zb. o autorizovaných architektoch a autorizovaných stavebných inžinieroch v znení neskorších predpisov</w:t>
      </w:r>
    </w:p>
    <w:p w14:paraId="07D1C13C"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2A9F8BC1"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221D5AB6"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05CB8D7A"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142F1814"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4CFD2A09"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3CBE7765"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330BFA3C"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22761E33"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1CEB6C73" w14:textId="77777777" w:rsidR="00571386" w:rsidRPr="00534AF7" w:rsidRDefault="00571386" w:rsidP="00534AF7">
      <w:pPr>
        <w:autoSpaceDE w:val="0"/>
        <w:autoSpaceDN w:val="0"/>
        <w:adjustRightInd w:val="0"/>
        <w:spacing w:after="0" w:line="240" w:lineRule="auto"/>
        <w:jc w:val="center"/>
        <w:rPr>
          <w:rFonts w:cstheme="minorHAnsi"/>
          <w:b/>
          <w:bCs/>
          <w:color w:val="000000"/>
          <w:sz w:val="20"/>
          <w:szCs w:val="20"/>
        </w:rPr>
      </w:pPr>
    </w:p>
    <w:p w14:paraId="2FBB7041" w14:textId="06C27562" w:rsidR="00D13CEB" w:rsidRPr="00534AF7" w:rsidRDefault="00463ED5" w:rsidP="00534AF7">
      <w:pPr>
        <w:autoSpaceDE w:val="0"/>
        <w:autoSpaceDN w:val="0"/>
        <w:adjustRightInd w:val="0"/>
        <w:spacing w:after="0" w:line="240" w:lineRule="auto"/>
        <w:jc w:val="center"/>
        <w:rPr>
          <w:rFonts w:cstheme="minorHAnsi"/>
          <w:color w:val="000000"/>
          <w:sz w:val="24"/>
          <w:szCs w:val="24"/>
        </w:rPr>
      </w:pPr>
      <w:r w:rsidRPr="00534AF7">
        <w:rPr>
          <w:rFonts w:cstheme="minorHAnsi"/>
          <w:b/>
          <w:bCs/>
          <w:color w:val="000000"/>
          <w:sz w:val="24"/>
          <w:szCs w:val="24"/>
        </w:rPr>
        <w:t>V</w:t>
      </w:r>
      <w:r w:rsidR="00D13CEB" w:rsidRPr="00534AF7">
        <w:rPr>
          <w:rFonts w:cstheme="minorHAnsi"/>
          <w:b/>
          <w:bCs/>
          <w:color w:val="000000"/>
          <w:sz w:val="24"/>
          <w:szCs w:val="24"/>
        </w:rPr>
        <w:t>erejnú</w:t>
      </w:r>
      <w:r w:rsidRPr="00534AF7">
        <w:rPr>
          <w:rFonts w:cstheme="minorHAnsi"/>
          <w:b/>
          <w:bCs/>
          <w:color w:val="000000"/>
          <w:sz w:val="24"/>
          <w:szCs w:val="24"/>
        </w:rPr>
        <w:t xml:space="preserve"> </w:t>
      </w:r>
      <w:r w:rsidR="00D13CEB" w:rsidRPr="00534AF7">
        <w:rPr>
          <w:rFonts w:cstheme="minorHAnsi"/>
          <w:b/>
          <w:bCs/>
          <w:color w:val="000000"/>
          <w:sz w:val="24"/>
          <w:szCs w:val="24"/>
        </w:rPr>
        <w:t>anonymnú architektonickú súťaž návrhov</w:t>
      </w:r>
    </w:p>
    <w:p w14:paraId="3008708F" w14:textId="77777777" w:rsidR="00571386" w:rsidRPr="00534AF7" w:rsidRDefault="00571386" w:rsidP="00534AF7">
      <w:pPr>
        <w:autoSpaceDE w:val="0"/>
        <w:autoSpaceDN w:val="0"/>
        <w:adjustRightInd w:val="0"/>
        <w:spacing w:after="0" w:line="240" w:lineRule="auto"/>
        <w:jc w:val="center"/>
        <w:rPr>
          <w:rFonts w:cstheme="minorHAnsi"/>
          <w:b/>
          <w:bCs/>
          <w:color w:val="000000"/>
          <w:sz w:val="24"/>
          <w:szCs w:val="24"/>
        </w:rPr>
      </w:pPr>
    </w:p>
    <w:p w14:paraId="44CE40C9" w14:textId="131214FE" w:rsidR="00D13CEB" w:rsidRPr="00534AF7" w:rsidRDefault="00BC030C" w:rsidP="00534AF7">
      <w:pPr>
        <w:autoSpaceDE w:val="0"/>
        <w:autoSpaceDN w:val="0"/>
        <w:adjustRightInd w:val="0"/>
        <w:spacing w:after="0" w:line="240" w:lineRule="auto"/>
        <w:jc w:val="center"/>
        <w:rPr>
          <w:rFonts w:cstheme="minorHAnsi"/>
          <w:color w:val="000000"/>
          <w:sz w:val="40"/>
          <w:szCs w:val="40"/>
        </w:rPr>
      </w:pPr>
      <w:r w:rsidRPr="00534AF7">
        <w:rPr>
          <w:rFonts w:cstheme="minorHAnsi"/>
          <w:b/>
          <w:bCs/>
          <w:color w:val="000000"/>
          <w:sz w:val="40"/>
          <w:szCs w:val="40"/>
        </w:rPr>
        <w:t>REKONŠTRUKCIA</w:t>
      </w:r>
      <w:r w:rsidR="00D13CEB" w:rsidRPr="00534AF7">
        <w:rPr>
          <w:rFonts w:cstheme="minorHAnsi"/>
          <w:b/>
          <w:bCs/>
          <w:color w:val="000000"/>
          <w:sz w:val="40"/>
          <w:szCs w:val="40"/>
        </w:rPr>
        <w:t xml:space="preserve"> HOTELA ĎUMBIER</w:t>
      </w:r>
    </w:p>
    <w:p w14:paraId="0D3120CD" w14:textId="26442C29" w:rsidR="00571386" w:rsidRPr="00534AF7" w:rsidRDefault="00571386" w:rsidP="00534AF7">
      <w:pPr>
        <w:autoSpaceDE w:val="0"/>
        <w:autoSpaceDN w:val="0"/>
        <w:adjustRightInd w:val="0"/>
        <w:spacing w:after="0" w:line="240" w:lineRule="auto"/>
        <w:jc w:val="center"/>
        <w:rPr>
          <w:rFonts w:cstheme="minorHAnsi"/>
          <w:b/>
          <w:bCs/>
          <w:color w:val="000000"/>
          <w:sz w:val="24"/>
          <w:szCs w:val="24"/>
        </w:rPr>
      </w:pPr>
    </w:p>
    <w:p w14:paraId="205EED8C" w14:textId="77777777" w:rsidR="00BC030C" w:rsidRPr="00534AF7" w:rsidRDefault="00BC030C" w:rsidP="00534AF7">
      <w:pPr>
        <w:autoSpaceDE w:val="0"/>
        <w:autoSpaceDN w:val="0"/>
        <w:adjustRightInd w:val="0"/>
        <w:spacing w:after="0" w:line="240" w:lineRule="auto"/>
        <w:jc w:val="center"/>
        <w:rPr>
          <w:rFonts w:cstheme="minorHAnsi"/>
          <w:b/>
          <w:bCs/>
          <w:color w:val="000000"/>
          <w:sz w:val="24"/>
          <w:szCs w:val="24"/>
        </w:rPr>
      </w:pPr>
    </w:p>
    <w:p w14:paraId="639C7AAE" w14:textId="4CFA8CF0" w:rsidR="00D13CEB" w:rsidRPr="00534AF7" w:rsidRDefault="00D13CEB" w:rsidP="00534AF7">
      <w:pPr>
        <w:autoSpaceDE w:val="0"/>
        <w:autoSpaceDN w:val="0"/>
        <w:adjustRightInd w:val="0"/>
        <w:spacing w:after="0" w:line="240" w:lineRule="auto"/>
        <w:jc w:val="center"/>
        <w:rPr>
          <w:rFonts w:cstheme="minorHAnsi"/>
          <w:color w:val="000000"/>
          <w:sz w:val="28"/>
          <w:szCs w:val="28"/>
        </w:rPr>
      </w:pPr>
      <w:r w:rsidRPr="00534AF7">
        <w:rPr>
          <w:rFonts w:cstheme="minorHAnsi"/>
          <w:b/>
          <w:bCs/>
          <w:color w:val="000000"/>
          <w:sz w:val="28"/>
          <w:szCs w:val="28"/>
        </w:rPr>
        <w:t>SÚŤAŽNÉ PODMIENKY</w:t>
      </w:r>
    </w:p>
    <w:p w14:paraId="6D642B6D" w14:textId="77777777" w:rsidR="00571386" w:rsidRPr="00534AF7" w:rsidRDefault="00571386" w:rsidP="00534AF7">
      <w:pPr>
        <w:spacing w:after="0"/>
        <w:ind w:left="567" w:hanging="567"/>
        <w:jc w:val="center"/>
        <w:rPr>
          <w:rFonts w:cstheme="minorHAnsi"/>
          <w:color w:val="000000"/>
          <w:sz w:val="20"/>
          <w:szCs w:val="20"/>
        </w:rPr>
      </w:pPr>
    </w:p>
    <w:p w14:paraId="3C65E7C1" w14:textId="77777777" w:rsidR="00571386" w:rsidRPr="00534AF7" w:rsidRDefault="00571386" w:rsidP="00534AF7">
      <w:pPr>
        <w:spacing w:after="0"/>
        <w:ind w:left="567" w:hanging="567"/>
        <w:jc w:val="center"/>
        <w:rPr>
          <w:rFonts w:cstheme="minorHAnsi"/>
          <w:color w:val="000000"/>
          <w:sz w:val="20"/>
          <w:szCs w:val="20"/>
        </w:rPr>
      </w:pPr>
    </w:p>
    <w:p w14:paraId="2C013FA2" w14:textId="77777777" w:rsidR="00571386" w:rsidRPr="00534AF7" w:rsidRDefault="00571386" w:rsidP="00534AF7">
      <w:pPr>
        <w:spacing w:after="0"/>
        <w:ind w:left="567" w:hanging="567"/>
        <w:jc w:val="center"/>
        <w:rPr>
          <w:rFonts w:cstheme="minorHAnsi"/>
          <w:color w:val="000000"/>
          <w:sz w:val="20"/>
          <w:szCs w:val="20"/>
        </w:rPr>
      </w:pPr>
    </w:p>
    <w:p w14:paraId="742F0B7A" w14:textId="77777777" w:rsidR="00571386" w:rsidRPr="00534AF7" w:rsidRDefault="00571386" w:rsidP="00534AF7">
      <w:pPr>
        <w:spacing w:after="0"/>
        <w:ind w:left="567" w:hanging="567"/>
        <w:jc w:val="center"/>
        <w:rPr>
          <w:rFonts w:cstheme="minorHAnsi"/>
          <w:color w:val="000000"/>
          <w:sz w:val="20"/>
          <w:szCs w:val="20"/>
        </w:rPr>
      </w:pPr>
    </w:p>
    <w:p w14:paraId="43BE0B88" w14:textId="77777777" w:rsidR="00571386" w:rsidRPr="00534AF7" w:rsidRDefault="00571386" w:rsidP="00534AF7">
      <w:pPr>
        <w:spacing w:after="0"/>
        <w:ind w:left="567" w:hanging="567"/>
        <w:jc w:val="center"/>
        <w:rPr>
          <w:rFonts w:cstheme="minorHAnsi"/>
          <w:color w:val="000000"/>
          <w:sz w:val="20"/>
          <w:szCs w:val="20"/>
        </w:rPr>
      </w:pPr>
    </w:p>
    <w:p w14:paraId="19236A58" w14:textId="77777777" w:rsidR="00571386" w:rsidRPr="00534AF7" w:rsidRDefault="00571386" w:rsidP="00534AF7">
      <w:pPr>
        <w:spacing w:after="0"/>
        <w:ind w:left="567" w:hanging="567"/>
        <w:jc w:val="center"/>
        <w:rPr>
          <w:rFonts w:cstheme="minorHAnsi"/>
          <w:color w:val="000000"/>
          <w:sz w:val="20"/>
          <w:szCs w:val="20"/>
        </w:rPr>
      </w:pPr>
    </w:p>
    <w:p w14:paraId="462D36B8" w14:textId="77777777" w:rsidR="00571386" w:rsidRPr="00534AF7" w:rsidRDefault="00571386" w:rsidP="00534AF7">
      <w:pPr>
        <w:spacing w:after="0"/>
        <w:ind w:left="567" w:hanging="567"/>
        <w:jc w:val="center"/>
        <w:rPr>
          <w:rFonts w:cstheme="minorHAnsi"/>
          <w:color w:val="000000"/>
          <w:sz w:val="20"/>
          <w:szCs w:val="20"/>
        </w:rPr>
      </w:pPr>
    </w:p>
    <w:p w14:paraId="3ECE1B24" w14:textId="77777777" w:rsidR="00571386" w:rsidRPr="00534AF7" w:rsidRDefault="00571386" w:rsidP="00534AF7">
      <w:pPr>
        <w:spacing w:after="0"/>
        <w:ind w:left="567" w:hanging="567"/>
        <w:jc w:val="center"/>
        <w:rPr>
          <w:rFonts w:cstheme="minorHAnsi"/>
          <w:color w:val="000000"/>
          <w:sz w:val="20"/>
          <w:szCs w:val="20"/>
        </w:rPr>
      </w:pPr>
    </w:p>
    <w:p w14:paraId="447C0568" w14:textId="77777777" w:rsidR="00571386" w:rsidRPr="00534AF7" w:rsidRDefault="00571386" w:rsidP="00534AF7">
      <w:pPr>
        <w:spacing w:after="0"/>
        <w:ind w:left="567" w:hanging="567"/>
        <w:jc w:val="center"/>
        <w:rPr>
          <w:rFonts w:cstheme="minorHAnsi"/>
          <w:color w:val="000000"/>
          <w:sz w:val="20"/>
          <w:szCs w:val="20"/>
        </w:rPr>
      </w:pPr>
    </w:p>
    <w:p w14:paraId="3BC1F3EB" w14:textId="77777777" w:rsidR="00571386" w:rsidRPr="00534AF7" w:rsidRDefault="00571386" w:rsidP="00534AF7">
      <w:pPr>
        <w:spacing w:after="0"/>
        <w:ind w:left="567" w:hanging="567"/>
        <w:jc w:val="center"/>
        <w:rPr>
          <w:rFonts w:cstheme="minorHAnsi"/>
          <w:color w:val="000000"/>
          <w:sz w:val="20"/>
          <w:szCs w:val="20"/>
        </w:rPr>
      </w:pPr>
    </w:p>
    <w:p w14:paraId="06DCA000" w14:textId="77777777" w:rsidR="00571386" w:rsidRPr="00534AF7" w:rsidRDefault="00571386" w:rsidP="00534AF7">
      <w:pPr>
        <w:spacing w:after="0"/>
        <w:ind w:left="567" w:hanging="567"/>
        <w:jc w:val="center"/>
        <w:rPr>
          <w:rFonts w:cstheme="minorHAnsi"/>
          <w:color w:val="000000"/>
          <w:sz w:val="20"/>
          <w:szCs w:val="20"/>
        </w:rPr>
      </w:pPr>
    </w:p>
    <w:p w14:paraId="762946AE" w14:textId="77777777" w:rsidR="00571386" w:rsidRPr="00534AF7" w:rsidRDefault="00571386" w:rsidP="00534AF7">
      <w:pPr>
        <w:spacing w:after="0"/>
        <w:ind w:left="567" w:hanging="567"/>
        <w:jc w:val="center"/>
        <w:rPr>
          <w:rFonts w:cstheme="minorHAnsi"/>
          <w:color w:val="000000"/>
          <w:sz w:val="20"/>
          <w:szCs w:val="20"/>
        </w:rPr>
      </w:pPr>
    </w:p>
    <w:p w14:paraId="3C92E423" w14:textId="77777777" w:rsidR="00571386" w:rsidRPr="00534AF7" w:rsidRDefault="00571386" w:rsidP="00534AF7">
      <w:pPr>
        <w:spacing w:after="0"/>
        <w:ind w:left="567" w:hanging="567"/>
        <w:jc w:val="center"/>
        <w:rPr>
          <w:rFonts w:cstheme="minorHAnsi"/>
          <w:color w:val="000000"/>
          <w:sz w:val="20"/>
          <w:szCs w:val="20"/>
        </w:rPr>
      </w:pPr>
    </w:p>
    <w:p w14:paraId="3D163EF5" w14:textId="77777777" w:rsidR="00571386" w:rsidRPr="00534AF7" w:rsidRDefault="00571386" w:rsidP="00534AF7">
      <w:pPr>
        <w:spacing w:after="0"/>
        <w:ind w:left="567" w:hanging="567"/>
        <w:jc w:val="center"/>
        <w:rPr>
          <w:rFonts w:cstheme="minorHAnsi"/>
          <w:color w:val="000000"/>
          <w:sz w:val="20"/>
          <w:szCs w:val="20"/>
        </w:rPr>
      </w:pPr>
    </w:p>
    <w:p w14:paraId="7C0D4B2A" w14:textId="77777777" w:rsidR="00571386" w:rsidRPr="00534AF7" w:rsidRDefault="00571386" w:rsidP="00534AF7">
      <w:pPr>
        <w:spacing w:after="0"/>
        <w:ind w:left="567" w:hanging="567"/>
        <w:jc w:val="center"/>
        <w:rPr>
          <w:rFonts w:cstheme="minorHAnsi"/>
          <w:color w:val="000000"/>
          <w:sz w:val="20"/>
          <w:szCs w:val="20"/>
        </w:rPr>
      </w:pPr>
    </w:p>
    <w:p w14:paraId="10F886E2" w14:textId="40A6D1E8" w:rsidR="00D13CEB" w:rsidRPr="00534AF7" w:rsidRDefault="00D13CEB" w:rsidP="00534AF7">
      <w:pPr>
        <w:spacing w:after="0"/>
        <w:jc w:val="center"/>
        <w:rPr>
          <w:rFonts w:cstheme="minorHAnsi"/>
          <w:sz w:val="20"/>
          <w:szCs w:val="20"/>
        </w:rPr>
      </w:pPr>
      <w:r w:rsidRPr="00534AF7">
        <w:rPr>
          <w:rFonts w:cstheme="minorHAnsi"/>
          <w:color w:val="000000"/>
          <w:sz w:val="20"/>
          <w:szCs w:val="20"/>
        </w:rPr>
        <w:t xml:space="preserve">Súťaž </w:t>
      </w:r>
      <w:r w:rsidRPr="00953F35">
        <w:rPr>
          <w:rFonts w:cstheme="minorHAnsi"/>
          <w:color w:val="000000"/>
          <w:sz w:val="20"/>
          <w:szCs w:val="20"/>
        </w:rPr>
        <w:t xml:space="preserve">vyhlásená </w:t>
      </w:r>
      <w:r w:rsidR="00C27E0B">
        <w:rPr>
          <w:rFonts w:cstheme="minorHAnsi"/>
          <w:color w:val="000000"/>
          <w:sz w:val="20"/>
          <w:szCs w:val="20"/>
        </w:rPr>
        <w:t>1</w:t>
      </w:r>
      <w:r w:rsidR="006C064A">
        <w:rPr>
          <w:rFonts w:cstheme="minorHAnsi"/>
          <w:color w:val="000000"/>
          <w:sz w:val="20"/>
          <w:szCs w:val="20"/>
        </w:rPr>
        <w:t>1</w:t>
      </w:r>
      <w:r w:rsidR="00F7636B" w:rsidRPr="00953F35">
        <w:rPr>
          <w:rFonts w:cstheme="minorHAnsi"/>
          <w:color w:val="000000"/>
          <w:sz w:val="20"/>
          <w:szCs w:val="20"/>
        </w:rPr>
        <w:t>.</w:t>
      </w:r>
      <w:r w:rsidR="00443269">
        <w:rPr>
          <w:rFonts w:cstheme="minorHAnsi"/>
          <w:color w:val="000000"/>
          <w:sz w:val="20"/>
          <w:szCs w:val="20"/>
        </w:rPr>
        <w:t>2</w:t>
      </w:r>
      <w:r w:rsidR="00F7636B" w:rsidRPr="00953F35">
        <w:rPr>
          <w:rFonts w:cstheme="minorHAnsi"/>
          <w:color w:val="000000"/>
          <w:sz w:val="20"/>
          <w:szCs w:val="20"/>
        </w:rPr>
        <w:t>.202</w:t>
      </w:r>
      <w:r w:rsidR="00DE0903">
        <w:rPr>
          <w:rFonts w:cstheme="minorHAnsi"/>
          <w:color w:val="000000"/>
          <w:sz w:val="20"/>
          <w:szCs w:val="20"/>
        </w:rPr>
        <w:t>1</w:t>
      </w:r>
    </w:p>
    <w:p w14:paraId="694453D0" w14:textId="7D503431" w:rsidR="00D13CEB" w:rsidRPr="00534AF7" w:rsidRDefault="00D13CEB" w:rsidP="00534AF7">
      <w:pPr>
        <w:spacing w:after="0"/>
        <w:ind w:left="567" w:hanging="567"/>
        <w:jc w:val="center"/>
        <w:rPr>
          <w:rFonts w:cstheme="minorHAnsi"/>
          <w:sz w:val="20"/>
          <w:szCs w:val="20"/>
        </w:rPr>
      </w:pPr>
    </w:p>
    <w:p w14:paraId="08EF2FA5" w14:textId="5B037986" w:rsidR="00D13CEB" w:rsidRPr="00534AF7" w:rsidRDefault="00D13CEB" w:rsidP="00534AF7">
      <w:pPr>
        <w:spacing w:after="0"/>
        <w:ind w:left="567" w:hanging="567"/>
        <w:rPr>
          <w:rFonts w:cstheme="minorHAnsi"/>
          <w:sz w:val="20"/>
          <w:szCs w:val="20"/>
        </w:rPr>
      </w:pPr>
    </w:p>
    <w:p w14:paraId="2F59E671" w14:textId="26EA51F2" w:rsidR="00D13CEB" w:rsidRPr="00534AF7" w:rsidRDefault="00D13CEB" w:rsidP="00534AF7">
      <w:pPr>
        <w:spacing w:after="0"/>
        <w:ind w:left="567" w:hanging="567"/>
        <w:rPr>
          <w:rFonts w:cstheme="minorHAnsi"/>
          <w:sz w:val="20"/>
          <w:szCs w:val="20"/>
        </w:rPr>
      </w:pPr>
    </w:p>
    <w:p w14:paraId="0656830A" w14:textId="3FEDCD1B" w:rsidR="00D13CEB" w:rsidRPr="00534AF7" w:rsidRDefault="00D13CEB" w:rsidP="00534AF7">
      <w:pPr>
        <w:spacing w:after="0"/>
        <w:ind w:left="567" w:hanging="567"/>
        <w:rPr>
          <w:rFonts w:cstheme="minorHAnsi"/>
          <w:sz w:val="20"/>
          <w:szCs w:val="20"/>
        </w:rPr>
      </w:pPr>
    </w:p>
    <w:p w14:paraId="20E260AC" w14:textId="27A3747D" w:rsidR="00D13CEB" w:rsidRPr="00534AF7" w:rsidRDefault="00D13CEB" w:rsidP="00534AF7">
      <w:pPr>
        <w:spacing w:after="0"/>
        <w:ind w:left="567" w:hanging="567"/>
        <w:rPr>
          <w:rFonts w:cstheme="minorHAnsi"/>
          <w:sz w:val="20"/>
          <w:szCs w:val="20"/>
        </w:rPr>
      </w:pPr>
    </w:p>
    <w:p w14:paraId="44B89642" w14:textId="78693A50" w:rsidR="00D13CEB" w:rsidRPr="00534AF7" w:rsidRDefault="00D13CEB" w:rsidP="00534AF7">
      <w:pPr>
        <w:spacing w:after="0"/>
        <w:ind w:left="567" w:hanging="567"/>
        <w:rPr>
          <w:rFonts w:cstheme="minorHAnsi"/>
          <w:sz w:val="20"/>
          <w:szCs w:val="20"/>
        </w:rPr>
      </w:pPr>
    </w:p>
    <w:p w14:paraId="77EF152E" w14:textId="2A0C8B4F" w:rsidR="00D13CEB" w:rsidRPr="00534AF7" w:rsidRDefault="00D13CEB" w:rsidP="00534AF7">
      <w:pPr>
        <w:spacing w:after="0"/>
        <w:ind w:left="567" w:hanging="567"/>
        <w:rPr>
          <w:rFonts w:cstheme="minorHAnsi"/>
          <w:sz w:val="20"/>
          <w:szCs w:val="20"/>
        </w:rPr>
      </w:pPr>
    </w:p>
    <w:p w14:paraId="2AAD8A89" w14:textId="1F4F10E2" w:rsidR="00450B02" w:rsidRPr="00534AF7" w:rsidRDefault="00450B02" w:rsidP="00534AF7">
      <w:pPr>
        <w:spacing w:after="0" w:line="240" w:lineRule="auto"/>
        <w:ind w:left="567"/>
        <w:rPr>
          <w:rFonts w:cstheme="minorHAnsi"/>
          <w:b/>
          <w:bCs/>
          <w:sz w:val="20"/>
          <w:szCs w:val="20"/>
        </w:rPr>
      </w:pPr>
    </w:p>
    <w:p w14:paraId="37476BB2" w14:textId="77777777" w:rsidR="00C005B1" w:rsidRPr="00534AF7" w:rsidRDefault="00C005B1" w:rsidP="00534AF7">
      <w:pPr>
        <w:spacing w:after="0" w:line="240" w:lineRule="auto"/>
        <w:ind w:left="567"/>
        <w:rPr>
          <w:rFonts w:cstheme="minorHAnsi"/>
          <w:b/>
          <w:bCs/>
          <w:sz w:val="20"/>
          <w:szCs w:val="20"/>
        </w:rPr>
      </w:pPr>
    </w:p>
    <w:p w14:paraId="020A26A2" w14:textId="77777777" w:rsidR="00450B02" w:rsidRPr="00534AF7" w:rsidRDefault="00450B02" w:rsidP="00534AF7">
      <w:pPr>
        <w:spacing w:after="0" w:line="240" w:lineRule="auto"/>
        <w:ind w:left="567"/>
        <w:rPr>
          <w:rFonts w:cstheme="minorHAnsi"/>
          <w:b/>
          <w:bCs/>
          <w:sz w:val="20"/>
          <w:szCs w:val="20"/>
        </w:rPr>
      </w:pPr>
    </w:p>
    <w:p w14:paraId="43E251C2" w14:textId="77777777" w:rsidR="00450B02" w:rsidRPr="00534AF7" w:rsidRDefault="00450B02" w:rsidP="00534AF7">
      <w:pPr>
        <w:spacing w:after="0" w:line="240" w:lineRule="auto"/>
        <w:ind w:left="567"/>
        <w:rPr>
          <w:rFonts w:cstheme="minorHAnsi"/>
          <w:b/>
          <w:bCs/>
          <w:sz w:val="20"/>
          <w:szCs w:val="20"/>
        </w:rPr>
      </w:pPr>
    </w:p>
    <w:p w14:paraId="50E93A1C" w14:textId="77777777" w:rsidR="00450B02" w:rsidRPr="00534AF7" w:rsidRDefault="00450B02" w:rsidP="00534AF7">
      <w:pPr>
        <w:spacing w:after="0" w:line="240" w:lineRule="auto"/>
        <w:ind w:left="567"/>
        <w:rPr>
          <w:rFonts w:cstheme="minorHAnsi"/>
          <w:b/>
          <w:bCs/>
          <w:sz w:val="20"/>
          <w:szCs w:val="20"/>
        </w:rPr>
      </w:pPr>
    </w:p>
    <w:p w14:paraId="2D6393A3" w14:textId="77777777" w:rsidR="00534AF7" w:rsidRDefault="00534AF7" w:rsidP="00534AF7">
      <w:pPr>
        <w:spacing w:after="0" w:line="240" w:lineRule="auto"/>
        <w:ind w:left="567"/>
        <w:rPr>
          <w:rFonts w:cstheme="minorHAnsi"/>
          <w:b/>
          <w:bCs/>
          <w:sz w:val="20"/>
          <w:szCs w:val="20"/>
        </w:rPr>
      </w:pPr>
    </w:p>
    <w:p w14:paraId="51AB79D9" w14:textId="77777777" w:rsidR="00534AF7" w:rsidRDefault="00534AF7" w:rsidP="00534AF7">
      <w:pPr>
        <w:spacing w:after="0" w:line="240" w:lineRule="auto"/>
        <w:ind w:left="567"/>
        <w:rPr>
          <w:rFonts w:cstheme="minorHAnsi"/>
          <w:b/>
          <w:bCs/>
          <w:sz w:val="20"/>
          <w:szCs w:val="20"/>
        </w:rPr>
      </w:pPr>
    </w:p>
    <w:p w14:paraId="11299782" w14:textId="60239F84" w:rsidR="00571386" w:rsidRPr="00534AF7" w:rsidRDefault="00571386" w:rsidP="00534AF7">
      <w:pPr>
        <w:spacing w:after="0" w:line="240" w:lineRule="auto"/>
        <w:ind w:left="567"/>
        <w:rPr>
          <w:rFonts w:cstheme="minorHAnsi"/>
          <w:b/>
          <w:bCs/>
          <w:sz w:val="20"/>
          <w:szCs w:val="20"/>
        </w:rPr>
      </w:pPr>
      <w:r w:rsidRPr="00534AF7">
        <w:rPr>
          <w:rFonts w:cstheme="minorHAnsi"/>
          <w:b/>
          <w:bCs/>
          <w:sz w:val="20"/>
          <w:szCs w:val="20"/>
        </w:rPr>
        <w:t>OBSAH SÚŤAŽNÝCH PODMIENOK</w:t>
      </w:r>
    </w:p>
    <w:p w14:paraId="31CAB113" w14:textId="31BFBD63" w:rsidR="00571386" w:rsidRPr="00534AF7" w:rsidRDefault="00571386" w:rsidP="00534AF7">
      <w:pPr>
        <w:spacing w:after="0" w:line="240" w:lineRule="auto"/>
        <w:ind w:left="567"/>
        <w:rPr>
          <w:rFonts w:cstheme="minorHAnsi"/>
          <w:sz w:val="20"/>
          <w:szCs w:val="20"/>
        </w:rPr>
      </w:pPr>
    </w:p>
    <w:p w14:paraId="23D14AA5" w14:textId="1B46A1E9" w:rsidR="00571386" w:rsidRPr="00534AF7" w:rsidRDefault="00571386" w:rsidP="00534AF7">
      <w:pPr>
        <w:pStyle w:val="Odsekzoznamu"/>
        <w:numPr>
          <w:ilvl w:val="0"/>
          <w:numId w:val="6"/>
        </w:numPr>
        <w:spacing w:after="0" w:line="240" w:lineRule="auto"/>
        <w:rPr>
          <w:rFonts w:cstheme="minorHAnsi"/>
          <w:sz w:val="20"/>
          <w:szCs w:val="20"/>
        </w:rPr>
      </w:pPr>
      <w:r w:rsidRPr="00534AF7">
        <w:rPr>
          <w:rFonts w:cstheme="minorHAnsi"/>
          <w:sz w:val="20"/>
          <w:szCs w:val="20"/>
        </w:rPr>
        <w:t>Vyhlásenie súťaže</w:t>
      </w:r>
    </w:p>
    <w:p w14:paraId="7FBE2DC6" w14:textId="27D6C800" w:rsidR="00571386" w:rsidRPr="00534AF7" w:rsidRDefault="00571386" w:rsidP="00534AF7">
      <w:pPr>
        <w:pStyle w:val="Odsekzoznamu"/>
        <w:numPr>
          <w:ilvl w:val="0"/>
          <w:numId w:val="6"/>
        </w:numPr>
        <w:spacing w:after="0" w:line="240" w:lineRule="auto"/>
        <w:rPr>
          <w:rFonts w:cstheme="minorHAnsi"/>
          <w:sz w:val="20"/>
          <w:szCs w:val="20"/>
        </w:rPr>
      </w:pPr>
      <w:r w:rsidRPr="00534AF7">
        <w:rPr>
          <w:rFonts w:cstheme="minorHAnsi"/>
          <w:sz w:val="20"/>
          <w:szCs w:val="20"/>
        </w:rPr>
        <w:t>Verejný obstarávateľ – vyhlasovateľ súťaže a jeho identifikácia</w:t>
      </w:r>
    </w:p>
    <w:p w14:paraId="21DF6644" w14:textId="33ABAEC2" w:rsidR="00571386" w:rsidRPr="00534AF7" w:rsidRDefault="00571386" w:rsidP="00534AF7">
      <w:pPr>
        <w:pStyle w:val="Odsekzoznamu"/>
        <w:numPr>
          <w:ilvl w:val="0"/>
          <w:numId w:val="6"/>
        </w:numPr>
        <w:spacing w:after="0" w:line="240" w:lineRule="auto"/>
        <w:rPr>
          <w:rFonts w:cstheme="minorHAnsi"/>
          <w:sz w:val="20"/>
          <w:szCs w:val="20"/>
        </w:rPr>
      </w:pPr>
      <w:r w:rsidRPr="00534AF7">
        <w:rPr>
          <w:rFonts w:cstheme="minorHAnsi"/>
          <w:sz w:val="20"/>
          <w:szCs w:val="20"/>
        </w:rPr>
        <w:t>Účel a ciele súťaže</w:t>
      </w:r>
    </w:p>
    <w:p w14:paraId="5C5C2636" w14:textId="65B4A608" w:rsidR="00571386" w:rsidRPr="00534AF7" w:rsidRDefault="00571386" w:rsidP="00534AF7">
      <w:pPr>
        <w:pStyle w:val="Odsekzoznamu"/>
        <w:numPr>
          <w:ilvl w:val="0"/>
          <w:numId w:val="6"/>
        </w:numPr>
        <w:spacing w:after="0" w:line="240" w:lineRule="auto"/>
        <w:rPr>
          <w:rFonts w:cstheme="minorHAnsi"/>
          <w:sz w:val="20"/>
          <w:szCs w:val="20"/>
        </w:rPr>
      </w:pPr>
      <w:r w:rsidRPr="00534AF7">
        <w:rPr>
          <w:rFonts w:cstheme="minorHAnsi"/>
          <w:sz w:val="20"/>
          <w:szCs w:val="20"/>
        </w:rPr>
        <w:t>Druh súťaže a predpokladaná hodnota zákazky</w:t>
      </w:r>
    </w:p>
    <w:p w14:paraId="5E525E91" w14:textId="21E64BD6" w:rsidR="00571386" w:rsidRPr="00534AF7" w:rsidRDefault="00571386" w:rsidP="00534AF7">
      <w:pPr>
        <w:pStyle w:val="Odsekzoznamu"/>
        <w:numPr>
          <w:ilvl w:val="0"/>
          <w:numId w:val="6"/>
        </w:numPr>
        <w:spacing w:after="0" w:line="240" w:lineRule="auto"/>
        <w:rPr>
          <w:rFonts w:cstheme="minorHAnsi"/>
          <w:sz w:val="20"/>
          <w:szCs w:val="20"/>
        </w:rPr>
      </w:pPr>
      <w:r w:rsidRPr="00534AF7">
        <w:rPr>
          <w:rFonts w:cstheme="minorHAnsi"/>
          <w:sz w:val="20"/>
          <w:szCs w:val="20"/>
        </w:rPr>
        <w:t>Účastníci súťaže</w:t>
      </w:r>
    </w:p>
    <w:p w14:paraId="3C4CB437" w14:textId="24E923A1" w:rsidR="00571386" w:rsidRPr="00534AF7" w:rsidRDefault="00571386" w:rsidP="00534AF7">
      <w:pPr>
        <w:pStyle w:val="Odsekzoznamu"/>
        <w:numPr>
          <w:ilvl w:val="0"/>
          <w:numId w:val="6"/>
        </w:numPr>
        <w:spacing w:after="0" w:line="240" w:lineRule="auto"/>
        <w:rPr>
          <w:rFonts w:cstheme="minorHAnsi"/>
          <w:sz w:val="20"/>
          <w:szCs w:val="20"/>
        </w:rPr>
      </w:pPr>
      <w:r w:rsidRPr="00534AF7">
        <w:rPr>
          <w:rFonts w:cstheme="minorHAnsi"/>
          <w:sz w:val="20"/>
          <w:szCs w:val="20"/>
        </w:rPr>
        <w:t>Jazyk a komunikácia v súťaži</w:t>
      </w:r>
    </w:p>
    <w:p w14:paraId="69A454EE" w14:textId="32DF9B82" w:rsidR="00571386" w:rsidRPr="00534AF7" w:rsidRDefault="00AD1F56" w:rsidP="00534AF7">
      <w:pPr>
        <w:pStyle w:val="Odsekzoznamu"/>
        <w:numPr>
          <w:ilvl w:val="0"/>
          <w:numId w:val="6"/>
        </w:numPr>
        <w:spacing w:after="0" w:line="240" w:lineRule="auto"/>
        <w:rPr>
          <w:rFonts w:cstheme="minorHAnsi"/>
          <w:sz w:val="20"/>
          <w:szCs w:val="20"/>
        </w:rPr>
      </w:pPr>
      <w:r>
        <w:rPr>
          <w:rFonts w:cstheme="minorHAnsi"/>
          <w:sz w:val="20"/>
          <w:szCs w:val="20"/>
        </w:rPr>
        <w:t>Záväzné požiadavky na návrh</w:t>
      </w:r>
    </w:p>
    <w:p w14:paraId="10C768A1" w14:textId="23B78B89" w:rsidR="00571386" w:rsidRPr="00534AF7" w:rsidRDefault="00571386" w:rsidP="00534AF7">
      <w:pPr>
        <w:pStyle w:val="Odsekzoznamu"/>
        <w:numPr>
          <w:ilvl w:val="0"/>
          <w:numId w:val="6"/>
        </w:numPr>
        <w:spacing w:after="0" w:line="240" w:lineRule="auto"/>
        <w:rPr>
          <w:rFonts w:cstheme="minorHAnsi"/>
          <w:sz w:val="20"/>
          <w:szCs w:val="20"/>
        </w:rPr>
      </w:pPr>
      <w:r w:rsidRPr="00534AF7">
        <w:rPr>
          <w:rFonts w:cstheme="minorHAnsi"/>
          <w:sz w:val="20"/>
          <w:szCs w:val="20"/>
        </w:rPr>
        <w:t>Lehoty a termíny súťaže</w:t>
      </w:r>
    </w:p>
    <w:p w14:paraId="5370CB2E" w14:textId="76A995CD" w:rsidR="00571386"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Súťažné podmienky a súťažné pomôcky</w:t>
      </w:r>
    </w:p>
    <w:p w14:paraId="38C1873B" w14:textId="1064604D" w:rsidR="003B3E87" w:rsidRPr="00534AF7" w:rsidRDefault="00DD0EE1" w:rsidP="00534AF7">
      <w:pPr>
        <w:pStyle w:val="Odsekzoznamu"/>
        <w:numPr>
          <w:ilvl w:val="0"/>
          <w:numId w:val="6"/>
        </w:numPr>
        <w:spacing w:after="0" w:line="240" w:lineRule="auto"/>
        <w:rPr>
          <w:rFonts w:cstheme="minorHAnsi"/>
          <w:sz w:val="20"/>
          <w:szCs w:val="20"/>
        </w:rPr>
      </w:pPr>
      <w:r>
        <w:rPr>
          <w:rFonts w:cstheme="minorHAnsi"/>
          <w:sz w:val="20"/>
          <w:szCs w:val="20"/>
        </w:rPr>
        <w:t>Vyhotovenie súťažného návrhu</w:t>
      </w:r>
    </w:p>
    <w:p w14:paraId="58A2F89B" w14:textId="7C6DAF91" w:rsidR="003B3E87"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Porota</w:t>
      </w:r>
      <w:r w:rsidR="00DD0EE1">
        <w:rPr>
          <w:rFonts w:cstheme="minorHAnsi"/>
          <w:sz w:val="20"/>
          <w:szCs w:val="20"/>
        </w:rPr>
        <w:t xml:space="preserve"> súťaže</w:t>
      </w:r>
    </w:p>
    <w:p w14:paraId="39C73E3F" w14:textId="4B7BC45A" w:rsidR="003B3E87"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Vylúčenie z účasti v súťaží</w:t>
      </w:r>
    </w:p>
    <w:p w14:paraId="5DACC632" w14:textId="0BE425A1" w:rsidR="003B3E87"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Hodnot</w:t>
      </w:r>
      <w:r w:rsidR="00DD0EE1">
        <w:rPr>
          <w:rFonts w:cstheme="minorHAnsi"/>
          <w:sz w:val="20"/>
          <w:szCs w:val="20"/>
        </w:rPr>
        <w:t>enie predložených návrhov</w:t>
      </w:r>
    </w:p>
    <w:p w14:paraId="776B79D2" w14:textId="38A82D18" w:rsidR="003B3E87"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Ceny a odmeny</w:t>
      </w:r>
    </w:p>
    <w:p w14:paraId="5723B3E1" w14:textId="0623F784" w:rsidR="003B3E87"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Vyhlásenie výsledkov súťaže a výstava návrhov</w:t>
      </w:r>
    </w:p>
    <w:p w14:paraId="2CDB32C2" w14:textId="702D6CF0" w:rsidR="003B3E87"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Záverečné ustanovenia</w:t>
      </w:r>
    </w:p>
    <w:p w14:paraId="19B922E9" w14:textId="31FCA794" w:rsidR="003B3E87" w:rsidRPr="00534AF7" w:rsidRDefault="003B3E87" w:rsidP="00534AF7">
      <w:pPr>
        <w:pStyle w:val="Odsekzoznamu"/>
        <w:numPr>
          <w:ilvl w:val="0"/>
          <w:numId w:val="6"/>
        </w:numPr>
        <w:spacing w:after="0" w:line="240" w:lineRule="auto"/>
        <w:rPr>
          <w:rFonts w:cstheme="minorHAnsi"/>
          <w:sz w:val="20"/>
          <w:szCs w:val="20"/>
        </w:rPr>
      </w:pPr>
      <w:r w:rsidRPr="00534AF7">
        <w:rPr>
          <w:rFonts w:cstheme="minorHAnsi"/>
          <w:sz w:val="20"/>
          <w:szCs w:val="20"/>
        </w:rPr>
        <w:t>Dôvernosť prípravy a priebehu súťaže</w:t>
      </w:r>
    </w:p>
    <w:p w14:paraId="1680F107" w14:textId="44B5A09F" w:rsidR="00571386" w:rsidRPr="00534AF7" w:rsidRDefault="00571386" w:rsidP="00534AF7">
      <w:pPr>
        <w:spacing w:after="0" w:line="240" w:lineRule="auto"/>
        <w:rPr>
          <w:rFonts w:cstheme="minorHAnsi"/>
          <w:sz w:val="20"/>
          <w:szCs w:val="20"/>
        </w:rPr>
      </w:pPr>
    </w:p>
    <w:p w14:paraId="06DFD506" w14:textId="77777777" w:rsidR="003B3E87" w:rsidRPr="00534AF7" w:rsidRDefault="003B3E87" w:rsidP="00534AF7">
      <w:pPr>
        <w:spacing w:after="0" w:line="240" w:lineRule="auto"/>
        <w:rPr>
          <w:rFonts w:cstheme="minorHAnsi"/>
          <w:sz w:val="20"/>
          <w:szCs w:val="20"/>
        </w:rPr>
      </w:pPr>
    </w:p>
    <w:p w14:paraId="24A5A1AA" w14:textId="348C5ECD" w:rsidR="00D13CEB" w:rsidRPr="00534AF7" w:rsidRDefault="003B3E87" w:rsidP="00534AF7">
      <w:pPr>
        <w:spacing w:after="0" w:line="240" w:lineRule="auto"/>
        <w:ind w:left="1275" w:hanging="567"/>
        <w:rPr>
          <w:rFonts w:cstheme="minorHAnsi"/>
          <w:sz w:val="20"/>
          <w:szCs w:val="20"/>
        </w:rPr>
      </w:pPr>
      <w:r w:rsidRPr="00534AF7">
        <w:rPr>
          <w:rFonts w:cstheme="minorHAnsi"/>
          <w:sz w:val="20"/>
          <w:szCs w:val="20"/>
        </w:rPr>
        <w:t>Prílohy:</w:t>
      </w:r>
    </w:p>
    <w:p w14:paraId="081DAAAE" w14:textId="75297E45" w:rsidR="003B3E87" w:rsidRPr="00534AF7" w:rsidRDefault="003B3E87" w:rsidP="00534AF7">
      <w:pPr>
        <w:spacing w:after="0" w:line="240" w:lineRule="auto"/>
        <w:ind w:left="1275" w:hanging="567"/>
        <w:rPr>
          <w:rFonts w:cstheme="minorHAnsi"/>
          <w:sz w:val="20"/>
          <w:szCs w:val="20"/>
        </w:rPr>
      </w:pPr>
    </w:p>
    <w:p w14:paraId="7120A4E9" w14:textId="6C649913" w:rsidR="003B3E87" w:rsidRPr="00534AF7" w:rsidRDefault="00DD0EE1" w:rsidP="00534AF7">
      <w:pPr>
        <w:pStyle w:val="Odsekzoznamu"/>
        <w:numPr>
          <w:ilvl w:val="0"/>
          <w:numId w:val="7"/>
        </w:numPr>
        <w:spacing w:after="0" w:line="240" w:lineRule="auto"/>
        <w:rPr>
          <w:rFonts w:cstheme="minorHAnsi"/>
          <w:sz w:val="20"/>
          <w:szCs w:val="20"/>
        </w:rPr>
      </w:pPr>
      <w:r>
        <w:rPr>
          <w:rFonts w:cstheme="minorHAnsi"/>
          <w:sz w:val="20"/>
          <w:szCs w:val="20"/>
        </w:rPr>
        <w:t>č</w:t>
      </w:r>
      <w:r w:rsidR="003B3E87" w:rsidRPr="00534AF7">
        <w:rPr>
          <w:rFonts w:cstheme="minorHAnsi"/>
          <w:sz w:val="20"/>
          <w:szCs w:val="20"/>
        </w:rPr>
        <w:t>.1</w:t>
      </w:r>
      <w:r>
        <w:rPr>
          <w:rFonts w:cstheme="minorHAnsi"/>
          <w:sz w:val="20"/>
          <w:szCs w:val="20"/>
        </w:rPr>
        <w:t xml:space="preserve">   </w:t>
      </w:r>
      <w:r w:rsidR="003B3E87" w:rsidRPr="00534AF7">
        <w:rPr>
          <w:rFonts w:cstheme="minorHAnsi"/>
          <w:sz w:val="20"/>
          <w:szCs w:val="20"/>
        </w:rPr>
        <w:t>-</w:t>
      </w:r>
      <w:r>
        <w:rPr>
          <w:rFonts w:cstheme="minorHAnsi"/>
          <w:sz w:val="20"/>
          <w:szCs w:val="20"/>
        </w:rPr>
        <w:t xml:space="preserve"> </w:t>
      </w:r>
      <w:r w:rsidR="003B3E87" w:rsidRPr="00534AF7">
        <w:rPr>
          <w:rFonts w:cstheme="minorHAnsi"/>
          <w:sz w:val="20"/>
          <w:szCs w:val="20"/>
        </w:rPr>
        <w:t xml:space="preserve">  </w:t>
      </w:r>
      <w:r>
        <w:rPr>
          <w:rFonts w:cstheme="minorHAnsi"/>
          <w:sz w:val="20"/>
          <w:szCs w:val="20"/>
        </w:rPr>
        <w:t>Vyhlásenie účastníka a autorov</w:t>
      </w:r>
    </w:p>
    <w:p w14:paraId="676ACAB4" w14:textId="1BDFEC5E" w:rsidR="003B3E87" w:rsidRPr="00534AF7" w:rsidRDefault="00DD0EE1" w:rsidP="00534AF7">
      <w:pPr>
        <w:pStyle w:val="Odsekzoznamu"/>
        <w:numPr>
          <w:ilvl w:val="0"/>
          <w:numId w:val="7"/>
        </w:numPr>
        <w:spacing w:after="0" w:line="240" w:lineRule="auto"/>
        <w:ind w:right="1559"/>
        <w:rPr>
          <w:rFonts w:cstheme="minorHAnsi"/>
          <w:sz w:val="20"/>
          <w:szCs w:val="20"/>
        </w:rPr>
      </w:pPr>
      <w:r>
        <w:rPr>
          <w:rFonts w:cstheme="minorHAnsi"/>
          <w:sz w:val="20"/>
          <w:szCs w:val="20"/>
        </w:rPr>
        <w:t xml:space="preserve">č.2   -   </w:t>
      </w:r>
      <w:r w:rsidR="003B3E87" w:rsidRPr="00534AF7">
        <w:rPr>
          <w:rFonts w:cstheme="minorHAnsi"/>
          <w:sz w:val="20"/>
          <w:szCs w:val="20"/>
        </w:rPr>
        <w:t xml:space="preserve">Súťažné pomôcky podľa článku </w:t>
      </w:r>
      <w:r w:rsidR="00224CBE">
        <w:rPr>
          <w:rFonts w:cstheme="minorHAnsi"/>
          <w:sz w:val="20"/>
          <w:szCs w:val="20"/>
        </w:rPr>
        <w:t>9</w:t>
      </w:r>
      <w:r w:rsidR="003B3E87" w:rsidRPr="00534AF7">
        <w:rPr>
          <w:rFonts w:cstheme="minorHAnsi"/>
          <w:sz w:val="20"/>
          <w:szCs w:val="20"/>
        </w:rPr>
        <w:t>.2</w:t>
      </w:r>
    </w:p>
    <w:p w14:paraId="4FBB6F45" w14:textId="146A0706" w:rsidR="00D13CEB" w:rsidRPr="00DD0EE1" w:rsidRDefault="00D13CEB" w:rsidP="00DD0EE1">
      <w:pPr>
        <w:pStyle w:val="Odsekzoznamu"/>
        <w:spacing w:after="0" w:line="240" w:lineRule="auto"/>
        <w:ind w:left="851"/>
        <w:rPr>
          <w:rFonts w:cstheme="minorHAnsi"/>
          <w:sz w:val="20"/>
          <w:szCs w:val="20"/>
        </w:rPr>
      </w:pPr>
    </w:p>
    <w:p w14:paraId="30C7CDAF" w14:textId="7C2A872A" w:rsidR="00D13CEB" w:rsidRPr="00534AF7" w:rsidRDefault="00D13CEB" w:rsidP="00534AF7">
      <w:pPr>
        <w:spacing w:after="0" w:line="240" w:lineRule="auto"/>
        <w:ind w:left="567" w:hanging="567"/>
        <w:rPr>
          <w:rFonts w:cstheme="minorHAnsi"/>
          <w:sz w:val="20"/>
          <w:szCs w:val="20"/>
        </w:rPr>
      </w:pPr>
    </w:p>
    <w:p w14:paraId="0690593C" w14:textId="6ABC19C0" w:rsidR="00D13CEB" w:rsidRPr="00534AF7" w:rsidRDefault="00D13CEB" w:rsidP="00534AF7">
      <w:pPr>
        <w:spacing w:after="0" w:line="240" w:lineRule="auto"/>
        <w:ind w:left="567" w:hanging="567"/>
        <w:rPr>
          <w:rFonts w:cstheme="minorHAnsi"/>
          <w:sz w:val="20"/>
          <w:szCs w:val="20"/>
        </w:rPr>
      </w:pPr>
    </w:p>
    <w:p w14:paraId="4D34DB7A" w14:textId="7FD4B367" w:rsidR="00D13CEB" w:rsidRPr="00534AF7" w:rsidRDefault="00D13CEB" w:rsidP="00534AF7">
      <w:pPr>
        <w:spacing w:after="0"/>
        <w:ind w:left="567" w:hanging="567"/>
        <w:rPr>
          <w:rFonts w:cstheme="minorHAnsi"/>
          <w:sz w:val="20"/>
          <w:szCs w:val="20"/>
        </w:rPr>
      </w:pPr>
    </w:p>
    <w:p w14:paraId="1DF37FB0" w14:textId="217653CA" w:rsidR="00D13CEB" w:rsidRPr="00534AF7" w:rsidRDefault="00D13CEB" w:rsidP="00534AF7">
      <w:pPr>
        <w:spacing w:after="0"/>
        <w:ind w:left="567" w:hanging="567"/>
        <w:rPr>
          <w:rFonts w:cstheme="minorHAnsi"/>
          <w:sz w:val="20"/>
          <w:szCs w:val="20"/>
        </w:rPr>
      </w:pPr>
    </w:p>
    <w:p w14:paraId="53791F7C" w14:textId="68B9AD3D" w:rsidR="00D13CEB" w:rsidRPr="00534AF7" w:rsidRDefault="00D13CEB" w:rsidP="00534AF7">
      <w:pPr>
        <w:spacing w:after="0"/>
        <w:ind w:left="567" w:hanging="567"/>
        <w:rPr>
          <w:rFonts w:cstheme="minorHAnsi"/>
          <w:sz w:val="20"/>
          <w:szCs w:val="20"/>
        </w:rPr>
      </w:pPr>
    </w:p>
    <w:p w14:paraId="3637EB28" w14:textId="1A4529E3" w:rsidR="00D13CEB" w:rsidRPr="00534AF7" w:rsidRDefault="00D13CEB" w:rsidP="00534AF7">
      <w:pPr>
        <w:spacing w:after="0"/>
        <w:ind w:left="567" w:hanging="567"/>
        <w:rPr>
          <w:rFonts w:cstheme="minorHAnsi"/>
          <w:sz w:val="20"/>
          <w:szCs w:val="20"/>
        </w:rPr>
      </w:pPr>
    </w:p>
    <w:p w14:paraId="02D34E48" w14:textId="1E67165F" w:rsidR="00D13CEB" w:rsidRPr="00534AF7" w:rsidRDefault="00D13CEB" w:rsidP="00534AF7">
      <w:pPr>
        <w:spacing w:after="0"/>
        <w:ind w:left="567" w:hanging="567"/>
        <w:rPr>
          <w:rFonts w:cstheme="minorHAnsi"/>
          <w:sz w:val="20"/>
          <w:szCs w:val="20"/>
        </w:rPr>
      </w:pPr>
    </w:p>
    <w:p w14:paraId="73D1F7F3" w14:textId="113ED376" w:rsidR="00450B02" w:rsidRPr="00534AF7" w:rsidRDefault="00450B02" w:rsidP="00534AF7">
      <w:pPr>
        <w:spacing w:after="0"/>
        <w:ind w:left="567" w:hanging="567"/>
        <w:rPr>
          <w:rFonts w:cstheme="minorHAnsi"/>
          <w:sz w:val="20"/>
          <w:szCs w:val="20"/>
        </w:rPr>
      </w:pPr>
    </w:p>
    <w:p w14:paraId="3242FD35" w14:textId="3A6E4D14" w:rsidR="00516C95" w:rsidRDefault="00516C95" w:rsidP="00534AF7">
      <w:pPr>
        <w:spacing w:after="0"/>
        <w:ind w:left="567" w:hanging="567"/>
        <w:rPr>
          <w:rFonts w:cstheme="minorHAnsi"/>
          <w:sz w:val="20"/>
          <w:szCs w:val="20"/>
        </w:rPr>
      </w:pPr>
    </w:p>
    <w:p w14:paraId="348FCA8A" w14:textId="0B59D48C" w:rsidR="00534AF7" w:rsidRDefault="00534AF7" w:rsidP="00534AF7">
      <w:pPr>
        <w:spacing w:after="0"/>
        <w:ind w:left="567" w:hanging="567"/>
        <w:rPr>
          <w:rFonts w:cstheme="minorHAnsi"/>
          <w:sz w:val="20"/>
          <w:szCs w:val="20"/>
        </w:rPr>
      </w:pPr>
    </w:p>
    <w:p w14:paraId="103BAC1F" w14:textId="5C46C9A6" w:rsidR="00534AF7" w:rsidRDefault="00534AF7" w:rsidP="00534AF7">
      <w:pPr>
        <w:spacing w:after="0"/>
        <w:ind w:left="567" w:hanging="567"/>
        <w:rPr>
          <w:rFonts w:cstheme="minorHAnsi"/>
          <w:sz w:val="20"/>
          <w:szCs w:val="20"/>
        </w:rPr>
      </w:pPr>
    </w:p>
    <w:p w14:paraId="22B2BB79" w14:textId="3DCEE673" w:rsidR="00534AF7" w:rsidRDefault="00534AF7" w:rsidP="00534AF7">
      <w:pPr>
        <w:spacing w:after="0"/>
        <w:ind w:left="567" w:hanging="567"/>
        <w:rPr>
          <w:rFonts w:cstheme="minorHAnsi"/>
          <w:sz w:val="20"/>
          <w:szCs w:val="20"/>
        </w:rPr>
      </w:pPr>
    </w:p>
    <w:p w14:paraId="456BAD48" w14:textId="77777777" w:rsidR="00534AF7" w:rsidRPr="00534AF7" w:rsidRDefault="00534AF7" w:rsidP="00534AF7">
      <w:pPr>
        <w:spacing w:after="0"/>
        <w:ind w:left="567" w:hanging="567"/>
        <w:rPr>
          <w:rFonts w:cstheme="minorHAnsi"/>
          <w:sz w:val="20"/>
          <w:szCs w:val="20"/>
        </w:rPr>
      </w:pPr>
    </w:p>
    <w:p w14:paraId="58F64852" w14:textId="50C17C57" w:rsidR="00D13CEB" w:rsidRPr="00534AF7" w:rsidRDefault="00D13CEB" w:rsidP="00534AF7">
      <w:pPr>
        <w:spacing w:after="0"/>
        <w:ind w:left="567" w:hanging="567"/>
        <w:rPr>
          <w:rFonts w:cstheme="minorHAnsi"/>
          <w:sz w:val="20"/>
          <w:szCs w:val="20"/>
        </w:rPr>
      </w:pPr>
    </w:p>
    <w:p w14:paraId="29CBEA47" w14:textId="77777777" w:rsidR="00462735" w:rsidRPr="00534AF7" w:rsidRDefault="00462735" w:rsidP="00534AF7">
      <w:pPr>
        <w:spacing w:after="0"/>
        <w:ind w:left="567" w:hanging="567"/>
        <w:rPr>
          <w:rFonts w:cstheme="minorHAnsi"/>
          <w:sz w:val="20"/>
          <w:szCs w:val="20"/>
        </w:rPr>
      </w:pPr>
    </w:p>
    <w:p w14:paraId="1263F826" w14:textId="20337531" w:rsidR="00D13CEB" w:rsidRPr="00534AF7" w:rsidRDefault="00D13CEB" w:rsidP="00534AF7">
      <w:pPr>
        <w:spacing w:after="0"/>
        <w:ind w:left="567" w:hanging="567"/>
        <w:rPr>
          <w:rFonts w:cstheme="minorHAnsi"/>
          <w:sz w:val="20"/>
          <w:szCs w:val="20"/>
        </w:rPr>
      </w:pPr>
    </w:p>
    <w:p w14:paraId="031ED7EC" w14:textId="75CF35A6" w:rsidR="00D13CEB" w:rsidRDefault="00D13CEB" w:rsidP="00534AF7">
      <w:pPr>
        <w:spacing w:after="0"/>
        <w:ind w:left="567" w:hanging="567"/>
        <w:jc w:val="right"/>
        <w:rPr>
          <w:rFonts w:cstheme="minorHAnsi"/>
          <w:sz w:val="20"/>
          <w:szCs w:val="20"/>
        </w:rPr>
      </w:pPr>
    </w:p>
    <w:p w14:paraId="294A0CAE" w14:textId="3E0D7C14" w:rsidR="00DD0EE1" w:rsidRDefault="00DD0EE1" w:rsidP="00534AF7">
      <w:pPr>
        <w:spacing w:after="0"/>
        <w:ind w:left="567" w:hanging="567"/>
        <w:jc w:val="right"/>
        <w:rPr>
          <w:rFonts w:cstheme="minorHAnsi"/>
          <w:sz w:val="20"/>
          <w:szCs w:val="20"/>
        </w:rPr>
      </w:pPr>
    </w:p>
    <w:p w14:paraId="265DD153" w14:textId="77777777" w:rsidR="00FB2F2F" w:rsidRDefault="00FB2F2F" w:rsidP="00534AF7">
      <w:pPr>
        <w:spacing w:after="0"/>
        <w:ind w:left="567" w:hanging="567"/>
        <w:jc w:val="right"/>
        <w:rPr>
          <w:rFonts w:cstheme="minorHAnsi"/>
          <w:sz w:val="20"/>
          <w:szCs w:val="20"/>
        </w:rPr>
      </w:pPr>
    </w:p>
    <w:p w14:paraId="454FB836" w14:textId="1E5AC4AA" w:rsidR="00DD0EE1" w:rsidRDefault="00DD0EE1" w:rsidP="00534AF7">
      <w:pPr>
        <w:spacing w:after="0"/>
        <w:ind w:left="567" w:hanging="567"/>
        <w:jc w:val="right"/>
        <w:rPr>
          <w:rFonts w:cstheme="minorHAnsi"/>
          <w:sz w:val="20"/>
          <w:szCs w:val="20"/>
        </w:rPr>
      </w:pPr>
    </w:p>
    <w:p w14:paraId="1B376775" w14:textId="3788A1BC" w:rsidR="00DD0EE1" w:rsidRDefault="00DD0EE1" w:rsidP="00534AF7">
      <w:pPr>
        <w:spacing w:after="0"/>
        <w:ind w:left="567" w:hanging="567"/>
        <w:jc w:val="right"/>
        <w:rPr>
          <w:rFonts w:cstheme="minorHAnsi"/>
          <w:sz w:val="20"/>
          <w:szCs w:val="20"/>
        </w:rPr>
      </w:pPr>
    </w:p>
    <w:p w14:paraId="0FB185E9" w14:textId="286B029A" w:rsidR="00DD0EE1" w:rsidRDefault="00DD0EE1" w:rsidP="00534AF7">
      <w:pPr>
        <w:spacing w:after="0"/>
        <w:ind w:left="567" w:hanging="567"/>
        <w:jc w:val="right"/>
        <w:rPr>
          <w:rFonts w:cstheme="minorHAnsi"/>
          <w:sz w:val="20"/>
          <w:szCs w:val="20"/>
        </w:rPr>
      </w:pPr>
    </w:p>
    <w:p w14:paraId="2C4FA84F" w14:textId="06F8BACA" w:rsidR="00DD0EE1" w:rsidRDefault="00DD0EE1" w:rsidP="00534AF7">
      <w:pPr>
        <w:spacing w:after="0"/>
        <w:ind w:left="567" w:hanging="567"/>
        <w:jc w:val="right"/>
        <w:rPr>
          <w:rFonts w:cstheme="minorHAnsi"/>
          <w:sz w:val="20"/>
          <w:szCs w:val="20"/>
        </w:rPr>
      </w:pPr>
    </w:p>
    <w:p w14:paraId="0F2293EE" w14:textId="3C91BBF2" w:rsidR="00DD0EE1" w:rsidRDefault="00DD0EE1" w:rsidP="00534AF7">
      <w:pPr>
        <w:spacing w:after="0"/>
        <w:ind w:left="567" w:hanging="567"/>
        <w:jc w:val="right"/>
        <w:rPr>
          <w:rFonts w:cstheme="minorHAnsi"/>
          <w:sz w:val="20"/>
          <w:szCs w:val="20"/>
        </w:rPr>
      </w:pPr>
    </w:p>
    <w:p w14:paraId="3DE40C61" w14:textId="70BBBA6E" w:rsidR="00DD0EE1" w:rsidRDefault="00DD0EE1" w:rsidP="00534AF7">
      <w:pPr>
        <w:spacing w:after="0"/>
        <w:ind w:left="567" w:hanging="567"/>
        <w:jc w:val="right"/>
        <w:rPr>
          <w:rFonts w:cstheme="minorHAnsi"/>
          <w:sz w:val="20"/>
          <w:szCs w:val="20"/>
        </w:rPr>
      </w:pPr>
    </w:p>
    <w:p w14:paraId="6CEBFBF4" w14:textId="342DB25B" w:rsidR="00DD0EE1" w:rsidRDefault="00DD0EE1" w:rsidP="00534AF7">
      <w:pPr>
        <w:spacing w:after="0"/>
        <w:ind w:left="567" w:hanging="567"/>
        <w:jc w:val="right"/>
        <w:rPr>
          <w:rFonts w:cstheme="minorHAnsi"/>
          <w:sz w:val="20"/>
          <w:szCs w:val="20"/>
        </w:rPr>
      </w:pPr>
    </w:p>
    <w:p w14:paraId="58202A7E" w14:textId="77777777" w:rsidR="00DD0EE1" w:rsidRPr="00534AF7" w:rsidRDefault="00DD0EE1" w:rsidP="00534AF7">
      <w:pPr>
        <w:spacing w:after="0"/>
        <w:ind w:left="567" w:hanging="567"/>
        <w:jc w:val="right"/>
        <w:rPr>
          <w:rFonts w:cstheme="minorHAnsi"/>
          <w:sz w:val="20"/>
          <w:szCs w:val="20"/>
        </w:rPr>
      </w:pPr>
    </w:p>
    <w:p w14:paraId="2C52660F" w14:textId="77777777" w:rsidR="00D13CEB" w:rsidRPr="00534AF7" w:rsidRDefault="00D13CEB" w:rsidP="00534AF7">
      <w:pPr>
        <w:pStyle w:val="Odsekzoznamu"/>
        <w:spacing w:after="0"/>
        <w:ind w:left="567"/>
        <w:rPr>
          <w:rFonts w:cstheme="minorHAnsi"/>
          <w:b/>
          <w:bCs/>
          <w:sz w:val="20"/>
          <w:szCs w:val="20"/>
          <w:u w:val="single"/>
        </w:rPr>
      </w:pPr>
    </w:p>
    <w:p w14:paraId="1DBE633B" w14:textId="1DDBE4E2" w:rsidR="006C528E" w:rsidRPr="00534AF7" w:rsidRDefault="006C528E" w:rsidP="00534AF7">
      <w:pPr>
        <w:pStyle w:val="OBSAH"/>
        <w:rPr>
          <w:rFonts w:asciiTheme="minorHAnsi" w:hAnsiTheme="minorHAnsi" w:cstheme="minorHAnsi"/>
        </w:rPr>
      </w:pPr>
      <w:r w:rsidRPr="00534AF7">
        <w:rPr>
          <w:rFonts w:asciiTheme="minorHAnsi" w:hAnsiTheme="minorHAnsi" w:cstheme="minorHAnsi"/>
        </w:rPr>
        <w:lastRenderedPageBreak/>
        <w:t>VYHLÁSENIE</w:t>
      </w:r>
      <w:r w:rsidR="00780106" w:rsidRPr="00534AF7">
        <w:rPr>
          <w:rFonts w:asciiTheme="minorHAnsi" w:hAnsiTheme="minorHAnsi" w:cstheme="minorHAnsi"/>
        </w:rPr>
        <w:t xml:space="preserve"> SÚŤAŽE</w:t>
      </w:r>
    </w:p>
    <w:p w14:paraId="110FEF9C" w14:textId="77777777" w:rsidR="0040115F" w:rsidRPr="00534AF7" w:rsidRDefault="0040115F" w:rsidP="00534AF7">
      <w:pPr>
        <w:autoSpaceDE w:val="0"/>
        <w:autoSpaceDN w:val="0"/>
        <w:adjustRightInd w:val="0"/>
        <w:spacing w:after="0" w:line="240" w:lineRule="auto"/>
        <w:rPr>
          <w:rFonts w:cstheme="minorHAnsi"/>
          <w:color w:val="000000"/>
          <w:sz w:val="20"/>
          <w:szCs w:val="20"/>
          <w:u w:val="single"/>
        </w:rPr>
      </w:pPr>
    </w:p>
    <w:p w14:paraId="6620D064" w14:textId="68B6E34F" w:rsidR="0040115F" w:rsidRPr="00534AF7" w:rsidRDefault="0040115F" w:rsidP="00534AF7">
      <w:pPr>
        <w:pStyle w:val="Odsekzoznamu"/>
        <w:numPr>
          <w:ilvl w:val="1"/>
          <w:numId w:val="1"/>
        </w:numPr>
        <w:autoSpaceDE w:val="0"/>
        <w:autoSpaceDN w:val="0"/>
        <w:adjustRightInd w:val="0"/>
        <w:spacing w:after="0" w:line="240" w:lineRule="auto"/>
        <w:rPr>
          <w:rFonts w:cstheme="minorHAnsi"/>
          <w:color w:val="000000"/>
          <w:sz w:val="20"/>
          <w:szCs w:val="20"/>
        </w:rPr>
      </w:pPr>
      <w:r w:rsidRPr="00534AF7">
        <w:rPr>
          <w:rFonts w:cstheme="minorHAnsi"/>
          <w:color w:val="000000"/>
          <w:sz w:val="20"/>
          <w:szCs w:val="20"/>
        </w:rPr>
        <w:t>M</w:t>
      </w:r>
      <w:r w:rsidR="006C528E" w:rsidRPr="00534AF7">
        <w:rPr>
          <w:rFonts w:cstheme="minorHAnsi"/>
          <w:color w:val="000000"/>
          <w:sz w:val="20"/>
          <w:szCs w:val="20"/>
        </w:rPr>
        <w:t xml:space="preserve">esto Brezno </w:t>
      </w:r>
      <w:r w:rsidR="00EC2C14" w:rsidRPr="00534AF7">
        <w:rPr>
          <w:rFonts w:cstheme="minorHAnsi"/>
          <w:color w:val="000000"/>
          <w:sz w:val="20"/>
          <w:szCs w:val="20"/>
        </w:rPr>
        <w:t xml:space="preserve">ako verejný obstarávateľ, </w:t>
      </w:r>
      <w:r w:rsidR="006C528E" w:rsidRPr="00534AF7">
        <w:rPr>
          <w:rFonts w:cstheme="minorHAnsi"/>
          <w:color w:val="000000"/>
          <w:sz w:val="20"/>
          <w:szCs w:val="20"/>
        </w:rPr>
        <w:t>vyhlasuje ku dňu</w:t>
      </w:r>
      <w:r w:rsidR="00F7636B" w:rsidRPr="00534AF7">
        <w:rPr>
          <w:rFonts w:cstheme="minorHAnsi"/>
          <w:color w:val="000000"/>
          <w:sz w:val="20"/>
          <w:szCs w:val="20"/>
        </w:rPr>
        <w:t xml:space="preserve"> </w:t>
      </w:r>
      <w:r w:rsidR="00C27E0B">
        <w:rPr>
          <w:rFonts w:cstheme="minorHAnsi"/>
          <w:color w:val="000000"/>
          <w:sz w:val="20"/>
          <w:szCs w:val="20"/>
        </w:rPr>
        <w:t>1</w:t>
      </w:r>
      <w:r w:rsidR="006C064A">
        <w:rPr>
          <w:rFonts w:cstheme="minorHAnsi"/>
          <w:color w:val="000000"/>
          <w:sz w:val="20"/>
          <w:szCs w:val="20"/>
        </w:rPr>
        <w:t>1</w:t>
      </w:r>
      <w:r w:rsidR="00D00F13">
        <w:rPr>
          <w:rFonts w:cstheme="minorHAnsi"/>
          <w:color w:val="000000"/>
          <w:sz w:val="20"/>
          <w:szCs w:val="20"/>
        </w:rPr>
        <w:t>.</w:t>
      </w:r>
      <w:r w:rsidR="00443269">
        <w:rPr>
          <w:rFonts w:cstheme="minorHAnsi"/>
          <w:color w:val="000000"/>
          <w:sz w:val="20"/>
          <w:szCs w:val="20"/>
        </w:rPr>
        <w:t>2</w:t>
      </w:r>
      <w:r w:rsidR="00F7636B" w:rsidRPr="00534AF7">
        <w:rPr>
          <w:rFonts w:cstheme="minorHAnsi"/>
          <w:color w:val="000000"/>
          <w:sz w:val="20"/>
          <w:szCs w:val="20"/>
        </w:rPr>
        <w:t>.202</w:t>
      </w:r>
      <w:r w:rsidR="00DE0903">
        <w:rPr>
          <w:rFonts w:cstheme="minorHAnsi"/>
          <w:color w:val="000000"/>
          <w:sz w:val="20"/>
          <w:szCs w:val="20"/>
        </w:rPr>
        <w:t>1</w:t>
      </w:r>
      <w:r w:rsidR="006C528E" w:rsidRPr="00534AF7">
        <w:rPr>
          <w:rFonts w:cstheme="minorHAnsi"/>
          <w:color w:val="000000"/>
          <w:sz w:val="20"/>
          <w:szCs w:val="20"/>
        </w:rPr>
        <w:t>, podľa § 119 – 125 zákona č. 343/2015 Z. z. o verejnom obstarávaní (ďalej len „ZVO“), vyhlášky č. 157/2016 Z. z. o súťažiach návrhov a v súlade so Súťažným poriadkom Slovenskej komory architektov z 13. apríla 2016 (ďalej len „SP SKA“), s prihliadnutím k ustanoveniam zákona č. 138/1992 Zb. o autorizovaných architektoch a autorizovaných stavebných inžinieroch v znení neskorších predpisov a zákona č. 185/2015 Z. z. Autorský zákon v znení neskorších predpisov</w:t>
      </w:r>
      <w:r w:rsidR="00EC2C14" w:rsidRPr="00534AF7">
        <w:rPr>
          <w:rFonts w:cstheme="minorHAnsi"/>
          <w:color w:val="000000"/>
          <w:sz w:val="20"/>
          <w:szCs w:val="20"/>
        </w:rPr>
        <w:t>,</w:t>
      </w:r>
      <w:r w:rsidR="006C528E" w:rsidRPr="00534AF7">
        <w:rPr>
          <w:rFonts w:cstheme="minorHAnsi"/>
          <w:color w:val="000000"/>
          <w:sz w:val="20"/>
          <w:szCs w:val="20"/>
        </w:rPr>
        <w:t xml:space="preserve"> verejnú anonymnú architektonickú projektovú súťaž návrhov </w:t>
      </w:r>
      <w:r w:rsidR="006C528E" w:rsidRPr="00534AF7">
        <w:rPr>
          <w:rFonts w:cstheme="minorHAnsi"/>
          <w:b/>
          <w:bCs/>
          <w:color w:val="000000"/>
          <w:sz w:val="20"/>
          <w:szCs w:val="20"/>
        </w:rPr>
        <w:t>„</w:t>
      </w:r>
      <w:r w:rsidR="00BC030C" w:rsidRPr="00534AF7">
        <w:rPr>
          <w:rFonts w:cstheme="minorHAnsi"/>
          <w:b/>
          <w:bCs/>
          <w:color w:val="000000"/>
          <w:sz w:val="20"/>
          <w:szCs w:val="20"/>
        </w:rPr>
        <w:t>REKONŠTRUKCIA</w:t>
      </w:r>
      <w:r w:rsidR="006C528E" w:rsidRPr="00534AF7">
        <w:rPr>
          <w:rFonts w:cstheme="minorHAnsi"/>
          <w:b/>
          <w:bCs/>
          <w:color w:val="000000"/>
          <w:sz w:val="20"/>
          <w:szCs w:val="20"/>
        </w:rPr>
        <w:t xml:space="preserve"> HOTELA ĎUMBIER“.</w:t>
      </w:r>
    </w:p>
    <w:p w14:paraId="469829E2" w14:textId="77777777" w:rsidR="0040115F" w:rsidRPr="00534AF7" w:rsidRDefault="0040115F" w:rsidP="00534AF7">
      <w:pPr>
        <w:autoSpaceDE w:val="0"/>
        <w:autoSpaceDN w:val="0"/>
        <w:adjustRightInd w:val="0"/>
        <w:spacing w:after="0" w:line="240" w:lineRule="auto"/>
        <w:rPr>
          <w:rFonts w:cstheme="minorHAnsi"/>
          <w:color w:val="000000"/>
          <w:sz w:val="20"/>
          <w:szCs w:val="20"/>
        </w:rPr>
      </w:pPr>
    </w:p>
    <w:p w14:paraId="6D68A553" w14:textId="1ACB42C1" w:rsidR="0040115F" w:rsidRPr="00ED145C" w:rsidRDefault="006C528E" w:rsidP="00DC58EB">
      <w:pPr>
        <w:pStyle w:val="Odsekzoznamu"/>
        <w:numPr>
          <w:ilvl w:val="1"/>
          <w:numId w:val="1"/>
        </w:numPr>
        <w:tabs>
          <w:tab w:val="left" w:pos="9498"/>
        </w:tabs>
        <w:autoSpaceDE w:val="0"/>
        <w:autoSpaceDN w:val="0"/>
        <w:adjustRightInd w:val="0"/>
        <w:spacing w:after="0" w:line="240" w:lineRule="auto"/>
        <w:ind w:right="283"/>
        <w:rPr>
          <w:rFonts w:cstheme="minorHAnsi"/>
          <w:color w:val="000000"/>
          <w:sz w:val="20"/>
          <w:szCs w:val="20"/>
        </w:rPr>
      </w:pPr>
      <w:r w:rsidRPr="00ED145C">
        <w:rPr>
          <w:rFonts w:cstheme="minorHAnsi"/>
          <w:color w:val="000000"/>
          <w:sz w:val="20"/>
          <w:szCs w:val="20"/>
        </w:rPr>
        <w:t xml:space="preserve">Súťažné podmienky </w:t>
      </w:r>
      <w:r w:rsidR="00780106" w:rsidRPr="00ED145C">
        <w:rPr>
          <w:rFonts w:cstheme="minorHAnsi"/>
          <w:color w:val="000000"/>
          <w:sz w:val="20"/>
          <w:szCs w:val="20"/>
        </w:rPr>
        <w:t xml:space="preserve">po pripomienkovaní a odsúhlasení Mestom Brezno ako vyhlasovateľom súťaže </w:t>
      </w:r>
      <w:r w:rsidRPr="00ED145C">
        <w:rPr>
          <w:rFonts w:cstheme="minorHAnsi"/>
          <w:color w:val="000000"/>
          <w:sz w:val="20"/>
          <w:szCs w:val="20"/>
        </w:rPr>
        <w:t xml:space="preserve">boli prerokované porotou na </w:t>
      </w:r>
      <w:r w:rsidR="00780106" w:rsidRPr="00ED145C">
        <w:rPr>
          <w:rFonts w:cstheme="minorHAnsi"/>
          <w:color w:val="000000"/>
          <w:sz w:val="20"/>
          <w:szCs w:val="20"/>
        </w:rPr>
        <w:t>úvodnom</w:t>
      </w:r>
      <w:r w:rsidRPr="00ED145C">
        <w:rPr>
          <w:rFonts w:cstheme="minorHAnsi"/>
          <w:color w:val="000000"/>
          <w:sz w:val="20"/>
          <w:szCs w:val="20"/>
        </w:rPr>
        <w:t xml:space="preserve"> zasadnutí poroty, konanom dňa </w:t>
      </w:r>
      <w:r w:rsidR="00D00E71" w:rsidRPr="00ED145C">
        <w:rPr>
          <w:rFonts w:cstheme="minorHAnsi"/>
          <w:color w:val="000000"/>
          <w:sz w:val="20"/>
          <w:szCs w:val="20"/>
        </w:rPr>
        <w:t>0</w:t>
      </w:r>
      <w:r w:rsidR="00D70DB3" w:rsidRPr="00ED145C">
        <w:rPr>
          <w:rFonts w:cstheme="minorHAnsi"/>
          <w:color w:val="000000"/>
          <w:sz w:val="20"/>
          <w:szCs w:val="20"/>
        </w:rPr>
        <w:t>5</w:t>
      </w:r>
      <w:r w:rsidR="00F7636B" w:rsidRPr="00ED145C">
        <w:rPr>
          <w:rFonts w:cstheme="minorHAnsi"/>
          <w:color w:val="000000"/>
          <w:sz w:val="20"/>
          <w:szCs w:val="20"/>
        </w:rPr>
        <w:t>.1</w:t>
      </w:r>
      <w:r w:rsidR="00D00E71" w:rsidRPr="00ED145C">
        <w:rPr>
          <w:rFonts w:cstheme="minorHAnsi"/>
          <w:color w:val="000000"/>
          <w:sz w:val="20"/>
          <w:szCs w:val="20"/>
        </w:rPr>
        <w:t>1</w:t>
      </w:r>
      <w:r w:rsidR="00F7636B" w:rsidRPr="00ED145C">
        <w:rPr>
          <w:rFonts w:cstheme="minorHAnsi"/>
          <w:color w:val="000000"/>
          <w:sz w:val="20"/>
          <w:szCs w:val="20"/>
        </w:rPr>
        <w:t>.2020</w:t>
      </w:r>
      <w:r w:rsidR="00DC58EB" w:rsidRPr="00ED145C">
        <w:rPr>
          <w:rFonts w:cstheme="minorHAnsi"/>
          <w:color w:val="000000"/>
          <w:sz w:val="20"/>
          <w:szCs w:val="20"/>
        </w:rPr>
        <w:t xml:space="preserve"> a schválené per rollam 02.02.2021. </w:t>
      </w:r>
      <w:r w:rsidRPr="00ED145C">
        <w:rPr>
          <w:rFonts w:cstheme="minorHAnsi"/>
          <w:color w:val="000000"/>
          <w:sz w:val="20"/>
          <w:szCs w:val="20"/>
        </w:rPr>
        <w:t>S</w:t>
      </w:r>
      <w:r w:rsidR="00780106" w:rsidRPr="00ED145C">
        <w:rPr>
          <w:rFonts w:cstheme="minorHAnsi"/>
          <w:color w:val="000000"/>
          <w:sz w:val="20"/>
          <w:szCs w:val="20"/>
        </w:rPr>
        <w:t xml:space="preserve">lovenská komora architektov </w:t>
      </w:r>
      <w:r w:rsidRPr="00ED145C">
        <w:rPr>
          <w:rFonts w:cstheme="minorHAnsi"/>
          <w:color w:val="000000"/>
          <w:sz w:val="20"/>
          <w:szCs w:val="20"/>
        </w:rPr>
        <w:t xml:space="preserve">súťažné podmienky overila dňa </w:t>
      </w:r>
      <w:r w:rsidR="00C27E0B" w:rsidRPr="00ED145C">
        <w:rPr>
          <w:rFonts w:cstheme="minorHAnsi"/>
          <w:b/>
          <w:bCs/>
          <w:color w:val="000000"/>
          <w:sz w:val="20"/>
          <w:szCs w:val="20"/>
        </w:rPr>
        <w:t>02.02.2021</w:t>
      </w:r>
      <w:r w:rsidRPr="00ED145C">
        <w:rPr>
          <w:rFonts w:cstheme="minorHAnsi"/>
          <w:color w:val="000000"/>
          <w:sz w:val="20"/>
          <w:szCs w:val="20"/>
        </w:rPr>
        <w:t>, overovacím protokolom č.:</w:t>
      </w:r>
      <w:r w:rsidR="00C27E0B" w:rsidRPr="00ED145C">
        <w:rPr>
          <w:rFonts w:cstheme="minorHAnsi"/>
          <w:color w:val="000000"/>
          <w:sz w:val="20"/>
          <w:szCs w:val="20"/>
        </w:rPr>
        <w:t xml:space="preserve"> </w:t>
      </w:r>
      <w:r w:rsidR="00C27E0B" w:rsidRPr="00ED145C">
        <w:rPr>
          <w:rFonts w:cstheme="minorHAnsi"/>
          <w:b/>
          <w:bCs/>
          <w:color w:val="000000"/>
          <w:sz w:val="20"/>
          <w:szCs w:val="20"/>
        </w:rPr>
        <w:t>KA-81/2021.</w:t>
      </w:r>
      <w:r w:rsidRPr="00ED145C">
        <w:rPr>
          <w:rFonts w:cstheme="minorHAnsi"/>
          <w:color w:val="000000"/>
          <w:sz w:val="20"/>
          <w:szCs w:val="20"/>
        </w:rPr>
        <w:t xml:space="preserve"> </w:t>
      </w:r>
    </w:p>
    <w:p w14:paraId="0DD39DAB" w14:textId="77777777" w:rsidR="0040115F" w:rsidRPr="00534AF7" w:rsidRDefault="0040115F" w:rsidP="00534AF7">
      <w:pPr>
        <w:autoSpaceDE w:val="0"/>
        <w:autoSpaceDN w:val="0"/>
        <w:adjustRightInd w:val="0"/>
        <w:spacing w:after="0" w:line="240" w:lineRule="auto"/>
        <w:rPr>
          <w:rFonts w:cstheme="minorHAnsi"/>
          <w:sz w:val="20"/>
          <w:szCs w:val="20"/>
        </w:rPr>
      </w:pPr>
    </w:p>
    <w:p w14:paraId="1E1F63F5" w14:textId="6E95B352" w:rsidR="006C528E" w:rsidRPr="00534AF7" w:rsidRDefault="006C528E" w:rsidP="00534AF7">
      <w:pPr>
        <w:pStyle w:val="Odsekzoznamu"/>
        <w:numPr>
          <w:ilvl w:val="1"/>
          <w:numId w:val="1"/>
        </w:numPr>
        <w:autoSpaceDE w:val="0"/>
        <w:autoSpaceDN w:val="0"/>
        <w:adjustRightInd w:val="0"/>
        <w:spacing w:after="0" w:line="240" w:lineRule="auto"/>
        <w:rPr>
          <w:rFonts w:cstheme="minorHAnsi"/>
          <w:color w:val="000000"/>
          <w:sz w:val="20"/>
          <w:szCs w:val="20"/>
        </w:rPr>
      </w:pPr>
      <w:r w:rsidRPr="00534AF7">
        <w:rPr>
          <w:rFonts w:cstheme="minorHAnsi"/>
          <w:sz w:val="20"/>
          <w:szCs w:val="20"/>
        </w:rPr>
        <w:t xml:space="preserve">Vyhlásenie súťaže bude zverejnené vo Vestníku verejného obstarávania </w:t>
      </w:r>
      <w:hyperlink r:id="rId8" w:history="1">
        <w:r w:rsidR="00780106" w:rsidRPr="00534AF7">
          <w:rPr>
            <w:rStyle w:val="Hypertextovprepojenie"/>
            <w:rFonts w:cstheme="minorHAnsi"/>
            <w:sz w:val="20"/>
            <w:szCs w:val="20"/>
          </w:rPr>
          <w:t>www.uvo.gov.sk</w:t>
        </w:r>
      </w:hyperlink>
      <w:r w:rsidR="00780106" w:rsidRPr="00534AF7">
        <w:rPr>
          <w:rFonts w:cstheme="minorHAnsi"/>
          <w:sz w:val="20"/>
          <w:szCs w:val="20"/>
        </w:rPr>
        <w:t xml:space="preserve">, </w:t>
      </w:r>
      <w:r w:rsidRPr="00534AF7">
        <w:rPr>
          <w:rFonts w:cstheme="minorHAnsi"/>
          <w:sz w:val="20"/>
          <w:szCs w:val="20"/>
        </w:rPr>
        <w:t>na interneto</w:t>
      </w:r>
      <w:r w:rsidR="00780106" w:rsidRPr="00534AF7">
        <w:rPr>
          <w:rFonts w:cstheme="minorHAnsi"/>
          <w:sz w:val="20"/>
          <w:szCs w:val="20"/>
        </w:rPr>
        <w:t>vých</w:t>
      </w:r>
      <w:r w:rsidRPr="00534AF7">
        <w:rPr>
          <w:rFonts w:cstheme="minorHAnsi"/>
          <w:sz w:val="20"/>
          <w:szCs w:val="20"/>
        </w:rPr>
        <w:t xml:space="preserve"> stránk</w:t>
      </w:r>
      <w:r w:rsidR="00780106" w:rsidRPr="00534AF7">
        <w:rPr>
          <w:rFonts w:cstheme="minorHAnsi"/>
          <w:sz w:val="20"/>
          <w:szCs w:val="20"/>
        </w:rPr>
        <w:t>ach SKA</w:t>
      </w:r>
      <w:r w:rsidRPr="00534AF7">
        <w:rPr>
          <w:rFonts w:cstheme="minorHAnsi"/>
          <w:sz w:val="20"/>
          <w:szCs w:val="20"/>
        </w:rPr>
        <w:t xml:space="preserve"> </w:t>
      </w:r>
      <w:hyperlink r:id="rId9" w:history="1">
        <w:r w:rsidRPr="00534AF7">
          <w:rPr>
            <w:rStyle w:val="Hypertextovprepojenie"/>
            <w:rFonts w:cstheme="minorHAnsi"/>
            <w:sz w:val="20"/>
            <w:szCs w:val="20"/>
          </w:rPr>
          <w:t>www.komarch.sk</w:t>
        </w:r>
      </w:hyperlink>
      <w:r w:rsidRPr="00534AF7">
        <w:rPr>
          <w:rFonts w:cstheme="minorHAnsi"/>
          <w:sz w:val="20"/>
          <w:szCs w:val="20"/>
        </w:rPr>
        <w:t xml:space="preserve">, na internetovej stránke </w:t>
      </w:r>
      <w:hyperlink r:id="rId10" w:history="1">
        <w:r w:rsidRPr="00534AF7">
          <w:rPr>
            <w:rStyle w:val="Hypertextovprepojenie"/>
            <w:rFonts w:cstheme="minorHAnsi"/>
            <w:sz w:val="20"/>
            <w:szCs w:val="20"/>
          </w:rPr>
          <w:t>http://www.archinfo.sk</w:t>
        </w:r>
      </w:hyperlink>
      <w:r w:rsidRPr="00534AF7">
        <w:rPr>
          <w:rFonts w:cstheme="minorHAnsi"/>
          <w:sz w:val="20"/>
          <w:szCs w:val="20"/>
        </w:rPr>
        <w:t xml:space="preserve"> a na internetovej stránke vyhlasovateľa Mesto Brezno </w:t>
      </w:r>
      <w:r w:rsidR="006B257C" w:rsidRPr="00534AF7">
        <w:rPr>
          <w:rFonts w:cstheme="minorHAnsi"/>
          <w:sz w:val="20"/>
          <w:szCs w:val="20"/>
        </w:rPr>
        <w:t xml:space="preserve">- </w:t>
      </w:r>
      <w:hyperlink r:id="rId11" w:history="1">
        <w:r w:rsidR="006B257C" w:rsidRPr="00534AF7">
          <w:rPr>
            <w:rStyle w:val="Hypertextovprepojenie"/>
            <w:rFonts w:cstheme="minorHAnsi"/>
            <w:sz w:val="20"/>
            <w:szCs w:val="20"/>
          </w:rPr>
          <w:t>www.brezno.sk</w:t>
        </w:r>
      </w:hyperlink>
      <w:r w:rsidR="006B257C" w:rsidRPr="00534AF7">
        <w:rPr>
          <w:rFonts w:cstheme="minorHAnsi"/>
          <w:sz w:val="20"/>
          <w:szCs w:val="20"/>
        </w:rPr>
        <w:t xml:space="preserve">, v časti úradné oznamy a v hlavnom banneri. </w:t>
      </w:r>
      <w:r w:rsidR="009E1FA4" w:rsidRPr="00534AF7">
        <w:rPr>
          <w:rFonts w:cstheme="minorHAnsi"/>
          <w:sz w:val="20"/>
          <w:szCs w:val="20"/>
        </w:rPr>
        <w:t xml:space="preserve"> </w:t>
      </w:r>
    </w:p>
    <w:p w14:paraId="06CE551C" w14:textId="3A8EEB96" w:rsidR="00780106" w:rsidRPr="00534AF7" w:rsidRDefault="00780106" w:rsidP="00534AF7">
      <w:pPr>
        <w:pStyle w:val="Default"/>
        <w:ind w:left="567"/>
        <w:rPr>
          <w:rFonts w:asciiTheme="minorHAnsi" w:hAnsiTheme="minorHAnsi" w:cstheme="minorHAnsi"/>
          <w:sz w:val="20"/>
          <w:szCs w:val="20"/>
        </w:rPr>
      </w:pPr>
    </w:p>
    <w:p w14:paraId="17F099C9" w14:textId="1A88EC46" w:rsidR="00780106" w:rsidRPr="00534AF7" w:rsidRDefault="00780106" w:rsidP="00534AF7">
      <w:pPr>
        <w:pStyle w:val="Default"/>
        <w:ind w:left="567"/>
        <w:rPr>
          <w:rFonts w:asciiTheme="minorHAnsi" w:hAnsiTheme="minorHAnsi" w:cstheme="minorHAnsi"/>
          <w:sz w:val="20"/>
          <w:szCs w:val="20"/>
        </w:rPr>
      </w:pPr>
    </w:p>
    <w:p w14:paraId="11FA50E8" w14:textId="77777777" w:rsidR="00EE7042" w:rsidRPr="00534AF7" w:rsidRDefault="00780106" w:rsidP="00534AF7">
      <w:pPr>
        <w:pStyle w:val="OBSAH"/>
        <w:rPr>
          <w:rFonts w:asciiTheme="minorHAnsi" w:hAnsiTheme="minorHAnsi" w:cstheme="minorHAnsi"/>
        </w:rPr>
      </w:pPr>
      <w:r w:rsidRPr="00534AF7">
        <w:rPr>
          <w:rFonts w:asciiTheme="minorHAnsi" w:hAnsiTheme="minorHAnsi" w:cstheme="minorHAnsi"/>
        </w:rPr>
        <w:t>VEREJNÝ OBSTARÁVATEĽ – VYHLASOVATEĽ SÚŤAŽE A JEHO IDENTIFIKÁCIA</w:t>
      </w:r>
    </w:p>
    <w:p w14:paraId="2D96A216" w14:textId="77777777" w:rsidR="00EE7042" w:rsidRPr="00534AF7" w:rsidRDefault="00EE7042" w:rsidP="00534AF7">
      <w:pPr>
        <w:pStyle w:val="Default"/>
        <w:ind w:left="567"/>
        <w:rPr>
          <w:rFonts w:asciiTheme="minorHAnsi" w:hAnsiTheme="minorHAnsi" w:cstheme="minorHAnsi"/>
          <w:b/>
          <w:bCs/>
          <w:color w:val="FF0000"/>
          <w:sz w:val="20"/>
          <w:szCs w:val="20"/>
          <w:u w:val="single"/>
        </w:rPr>
      </w:pPr>
    </w:p>
    <w:p w14:paraId="3653AAFF" w14:textId="3A1A04FB" w:rsidR="00EE7042" w:rsidRPr="00534AF7" w:rsidRDefault="006B257C" w:rsidP="00534AF7">
      <w:pPr>
        <w:pStyle w:val="Default"/>
        <w:ind w:left="567"/>
        <w:rPr>
          <w:rFonts w:asciiTheme="minorHAnsi" w:hAnsiTheme="minorHAnsi" w:cstheme="minorHAnsi"/>
          <w:b/>
          <w:bCs/>
          <w:color w:val="3B3838" w:themeColor="background2" w:themeShade="40"/>
          <w:sz w:val="20"/>
          <w:szCs w:val="20"/>
          <w:u w:val="single"/>
        </w:rPr>
      </w:pPr>
      <w:r w:rsidRPr="00534AF7">
        <w:rPr>
          <w:rFonts w:asciiTheme="minorHAnsi" w:hAnsiTheme="minorHAnsi" w:cstheme="minorHAnsi"/>
          <w:b/>
          <w:bCs/>
          <w:color w:val="3B3838" w:themeColor="background2" w:themeShade="40"/>
          <w:sz w:val="20"/>
          <w:szCs w:val="20"/>
        </w:rPr>
        <w:t>Mesto Brezno, Nám gen. M.R.Štef</w:t>
      </w:r>
      <w:r w:rsidR="00D13CEB" w:rsidRPr="00534AF7">
        <w:rPr>
          <w:rFonts w:asciiTheme="minorHAnsi" w:hAnsiTheme="minorHAnsi" w:cstheme="minorHAnsi"/>
          <w:b/>
          <w:bCs/>
          <w:color w:val="3B3838" w:themeColor="background2" w:themeShade="40"/>
          <w:sz w:val="20"/>
          <w:szCs w:val="20"/>
        </w:rPr>
        <w:t>á</w:t>
      </w:r>
      <w:r w:rsidRPr="00534AF7">
        <w:rPr>
          <w:rFonts w:asciiTheme="minorHAnsi" w:hAnsiTheme="minorHAnsi" w:cstheme="minorHAnsi"/>
          <w:b/>
          <w:bCs/>
          <w:color w:val="3B3838" w:themeColor="background2" w:themeShade="40"/>
          <w:sz w:val="20"/>
          <w:szCs w:val="20"/>
        </w:rPr>
        <w:t>nika 1, 977 01 Brezno</w:t>
      </w:r>
    </w:p>
    <w:p w14:paraId="52472F1D" w14:textId="77777777" w:rsidR="00EE7042" w:rsidRPr="00534AF7" w:rsidRDefault="00EE7042" w:rsidP="00534AF7">
      <w:pPr>
        <w:pStyle w:val="Default"/>
        <w:ind w:left="567"/>
        <w:rPr>
          <w:rFonts w:asciiTheme="minorHAnsi" w:hAnsiTheme="minorHAnsi" w:cstheme="minorHAnsi"/>
          <w:b/>
          <w:bCs/>
          <w:color w:val="3B3838" w:themeColor="background2" w:themeShade="40"/>
          <w:sz w:val="20"/>
          <w:szCs w:val="20"/>
          <w:u w:val="single"/>
        </w:rPr>
      </w:pPr>
    </w:p>
    <w:p w14:paraId="2B29E091" w14:textId="4B0DE6F0" w:rsidR="00EE7042" w:rsidRPr="00534AF7" w:rsidRDefault="006B257C" w:rsidP="00534AF7">
      <w:pPr>
        <w:pStyle w:val="Default"/>
        <w:ind w:left="567"/>
        <w:rPr>
          <w:rFonts w:asciiTheme="minorHAnsi" w:hAnsiTheme="minorHAnsi" w:cstheme="minorHAnsi"/>
          <w:b/>
          <w:bCs/>
          <w:color w:val="auto"/>
          <w:sz w:val="20"/>
          <w:szCs w:val="20"/>
          <w:u w:val="single"/>
        </w:rPr>
      </w:pPr>
      <w:r w:rsidRPr="00534AF7">
        <w:rPr>
          <w:rFonts w:asciiTheme="minorHAnsi" w:hAnsiTheme="minorHAnsi" w:cstheme="minorHAnsi"/>
          <w:color w:val="auto"/>
          <w:sz w:val="20"/>
          <w:szCs w:val="20"/>
        </w:rPr>
        <w:t>v zastúpení:</w:t>
      </w:r>
      <w:r w:rsidRPr="00534AF7">
        <w:rPr>
          <w:rFonts w:asciiTheme="minorHAnsi" w:hAnsiTheme="minorHAnsi" w:cstheme="minorHAnsi"/>
          <w:color w:val="auto"/>
          <w:sz w:val="20"/>
          <w:szCs w:val="20"/>
        </w:rPr>
        <w:tab/>
      </w:r>
      <w:r w:rsidRPr="00534AF7">
        <w:rPr>
          <w:rFonts w:asciiTheme="minorHAnsi" w:hAnsiTheme="minorHAnsi" w:cstheme="minorHAnsi"/>
          <w:color w:val="auto"/>
          <w:sz w:val="20"/>
          <w:szCs w:val="20"/>
        </w:rPr>
        <w:tab/>
      </w:r>
      <w:r w:rsidRPr="00534AF7">
        <w:rPr>
          <w:rFonts w:asciiTheme="minorHAnsi" w:hAnsiTheme="minorHAnsi" w:cstheme="minorHAnsi"/>
          <w:color w:val="auto"/>
          <w:sz w:val="20"/>
          <w:szCs w:val="20"/>
        </w:rPr>
        <w:tab/>
        <w:t>JUDr. Tomáš Abel, PhD., primátor mesta Brezno</w:t>
      </w:r>
    </w:p>
    <w:p w14:paraId="43000007" w14:textId="7F99D1AD" w:rsidR="00EE7042" w:rsidRPr="00534AF7" w:rsidRDefault="006B257C" w:rsidP="00534AF7">
      <w:pPr>
        <w:pStyle w:val="Default"/>
        <w:ind w:left="567"/>
        <w:rPr>
          <w:rFonts w:asciiTheme="minorHAnsi" w:hAnsiTheme="minorHAnsi" w:cstheme="minorHAnsi"/>
          <w:b/>
          <w:bCs/>
          <w:color w:val="auto"/>
          <w:sz w:val="20"/>
          <w:szCs w:val="20"/>
          <w:u w:val="single"/>
        </w:rPr>
      </w:pPr>
      <w:r w:rsidRPr="00534AF7">
        <w:rPr>
          <w:rFonts w:asciiTheme="minorHAnsi" w:hAnsiTheme="minorHAnsi" w:cstheme="minorHAnsi"/>
          <w:color w:val="auto"/>
          <w:sz w:val="20"/>
          <w:szCs w:val="20"/>
        </w:rPr>
        <w:t>vo veciach technických a súťaže:</w:t>
      </w:r>
      <w:r w:rsidRPr="00534AF7">
        <w:rPr>
          <w:rFonts w:asciiTheme="minorHAnsi" w:hAnsiTheme="minorHAnsi" w:cstheme="minorHAnsi"/>
          <w:color w:val="auto"/>
          <w:sz w:val="20"/>
          <w:szCs w:val="20"/>
        </w:rPr>
        <w:tab/>
      </w:r>
      <w:r w:rsidR="00F43DA5" w:rsidRPr="00534AF7">
        <w:rPr>
          <w:rFonts w:asciiTheme="minorHAnsi" w:hAnsiTheme="minorHAnsi" w:cstheme="minorHAnsi"/>
          <w:color w:val="auto"/>
          <w:sz w:val="20"/>
          <w:szCs w:val="20"/>
        </w:rPr>
        <w:t>Bc. Krištof Štipák</w:t>
      </w:r>
      <w:r w:rsidR="00330365" w:rsidRPr="00534AF7">
        <w:rPr>
          <w:rFonts w:asciiTheme="minorHAnsi" w:hAnsiTheme="minorHAnsi" w:cstheme="minorHAnsi"/>
          <w:color w:val="auto"/>
          <w:sz w:val="20"/>
          <w:szCs w:val="20"/>
        </w:rPr>
        <w:t xml:space="preserve">, </w:t>
      </w:r>
      <w:r w:rsidR="00F43DA5" w:rsidRPr="00534AF7">
        <w:rPr>
          <w:rFonts w:asciiTheme="minorHAnsi" w:hAnsiTheme="minorHAnsi" w:cstheme="minorHAnsi"/>
          <w:color w:val="auto"/>
          <w:sz w:val="20"/>
          <w:szCs w:val="20"/>
        </w:rPr>
        <w:t>odbor investičný</w:t>
      </w:r>
    </w:p>
    <w:p w14:paraId="20593070" w14:textId="26B913A0" w:rsidR="00EE7042" w:rsidRPr="00534AF7" w:rsidRDefault="00EE7042" w:rsidP="00534AF7">
      <w:pPr>
        <w:pStyle w:val="Default"/>
        <w:ind w:left="567"/>
        <w:rPr>
          <w:rFonts w:asciiTheme="minorHAnsi" w:hAnsiTheme="minorHAnsi" w:cstheme="minorHAnsi"/>
          <w:b/>
          <w:bCs/>
          <w:color w:val="auto"/>
          <w:sz w:val="20"/>
          <w:szCs w:val="20"/>
          <w:u w:val="single"/>
        </w:rPr>
      </w:pPr>
    </w:p>
    <w:p w14:paraId="357F553D" w14:textId="7A6DA18D" w:rsidR="00EE7042" w:rsidRPr="00534AF7" w:rsidRDefault="006B257C" w:rsidP="00534AF7">
      <w:pPr>
        <w:pStyle w:val="Default"/>
        <w:ind w:left="567"/>
        <w:rPr>
          <w:rFonts w:asciiTheme="minorHAnsi" w:hAnsiTheme="minorHAnsi" w:cstheme="minorHAnsi"/>
          <w:b/>
          <w:bCs/>
          <w:color w:val="auto"/>
          <w:sz w:val="20"/>
          <w:szCs w:val="20"/>
          <w:u w:val="single"/>
        </w:rPr>
      </w:pPr>
      <w:r w:rsidRPr="00534AF7">
        <w:rPr>
          <w:rFonts w:asciiTheme="minorHAnsi" w:hAnsiTheme="minorHAnsi" w:cstheme="minorHAnsi"/>
          <w:color w:val="auto"/>
          <w:sz w:val="20"/>
          <w:szCs w:val="20"/>
        </w:rPr>
        <w:t>Bankové spojenie:</w:t>
      </w:r>
      <w:r w:rsidR="00330365" w:rsidRPr="00534AF7">
        <w:rPr>
          <w:rFonts w:asciiTheme="minorHAnsi" w:hAnsiTheme="minorHAnsi" w:cstheme="minorHAnsi"/>
          <w:color w:val="auto"/>
          <w:sz w:val="20"/>
          <w:szCs w:val="20"/>
        </w:rPr>
        <w:t xml:space="preserve"> </w:t>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t>Prima banka Slovensko a.s.</w:t>
      </w:r>
    </w:p>
    <w:p w14:paraId="119261B4" w14:textId="536274A9" w:rsidR="00EE7042" w:rsidRPr="00534AF7" w:rsidRDefault="006B257C" w:rsidP="00534AF7">
      <w:pPr>
        <w:pStyle w:val="Default"/>
        <w:ind w:left="567"/>
        <w:rPr>
          <w:rFonts w:asciiTheme="minorHAnsi" w:hAnsiTheme="minorHAnsi" w:cstheme="minorHAnsi"/>
          <w:b/>
          <w:bCs/>
          <w:color w:val="auto"/>
          <w:sz w:val="20"/>
          <w:szCs w:val="20"/>
          <w:u w:val="single"/>
        </w:rPr>
      </w:pPr>
      <w:r w:rsidRPr="00534AF7">
        <w:rPr>
          <w:rFonts w:asciiTheme="minorHAnsi" w:hAnsiTheme="minorHAnsi" w:cstheme="minorHAnsi"/>
          <w:color w:val="auto"/>
          <w:sz w:val="20"/>
          <w:szCs w:val="20"/>
        </w:rPr>
        <w:t>Číslo účtu:</w:t>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t>SK97 5600 0000 0020 0279 1001</w:t>
      </w:r>
    </w:p>
    <w:p w14:paraId="1B6C41CE" w14:textId="475D91EF" w:rsidR="00EE7042" w:rsidRPr="00534AF7" w:rsidRDefault="006B257C" w:rsidP="00534AF7">
      <w:pPr>
        <w:pStyle w:val="Default"/>
        <w:ind w:left="567"/>
        <w:rPr>
          <w:rFonts w:asciiTheme="minorHAnsi" w:hAnsiTheme="minorHAnsi" w:cstheme="minorHAnsi"/>
          <w:b/>
          <w:bCs/>
          <w:color w:val="auto"/>
          <w:sz w:val="20"/>
          <w:szCs w:val="20"/>
          <w:u w:val="single"/>
        </w:rPr>
      </w:pPr>
      <w:r w:rsidRPr="00534AF7">
        <w:rPr>
          <w:rFonts w:asciiTheme="minorHAnsi" w:hAnsiTheme="minorHAnsi" w:cstheme="minorHAnsi"/>
          <w:color w:val="auto"/>
          <w:sz w:val="20"/>
          <w:szCs w:val="20"/>
        </w:rPr>
        <w:t>IČO:</w:t>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B26338" w:rsidRPr="00534AF7">
        <w:rPr>
          <w:rFonts w:asciiTheme="minorHAnsi" w:hAnsiTheme="minorHAnsi" w:cstheme="minorHAnsi"/>
          <w:color w:val="auto"/>
          <w:sz w:val="20"/>
          <w:szCs w:val="20"/>
          <w:shd w:val="clear" w:color="auto" w:fill="FFFFFF"/>
        </w:rPr>
        <w:t>00313319</w:t>
      </w:r>
    </w:p>
    <w:p w14:paraId="04902665" w14:textId="6BB45124" w:rsidR="006B257C" w:rsidRPr="00534AF7" w:rsidRDefault="006B257C" w:rsidP="00534AF7">
      <w:pPr>
        <w:pStyle w:val="Default"/>
        <w:ind w:left="567"/>
        <w:rPr>
          <w:rFonts w:asciiTheme="minorHAnsi" w:hAnsiTheme="minorHAnsi" w:cstheme="minorHAnsi"/>
          <w:b/>
          <w:bCs/>
          <w:color w:val="auto"/>
          <w:sz w:val="20"/>
          <w:szCs w:val="20"/>
          <w:u w:val="single"/>
        </w:rPr>
      </w:pPr>
      <w:r w:rsidRPr="00534AF7">
        <w:rPr>
          <w:rFonts w:asciiTheme="minorHAnsi" w:hAnsiTheme="minorHAnsi" w:cstheme="minorHAnsi"/>
          <w:color w:val="auto"/>
          <w:sz w:val="20"/>
          <w:szCs w:val="20"/>
        </w:rPr>
        <w:t>DIČ:</w:t>
      </w:r>
      <w:r w:rsidR="00B26338"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330365" w:rsidRPr="00534AF7">
        <w:rPr>
          <w:rFonts w:asciiTheme="minorHAnsi" w:hAnsiTheme="minorHAnsi" w:cstheme="minorHAnsi"/>
          <w:color w:val="auto"/>
          <w:sz w:val="20"/>
          <w:szCs w:val="20"/>
        </w:rPr>
        <w:tab/>
      </w:r>
      <w:r w:rsidR="00B26338" w:rsidRPr="00534AF7">
        <w:rPr>
          <w:rFonts w:asciiTheme="minorHAnsi" w:hAnsiTheme="minorHAnsi" w:cstheme="minorHAnsi"/>
          <w:color w:val="auto"/>
          <w:sz w:val="20"/>
          <w:szCs w:val="20"/>
          <w:shd w:val="clear" w:color="auto" w:fill="FFFFFF"/>
        </w:rPr>
        <w:t>2020398391</w:t>
      </w:r>
    </w:p>
    <w:p w14:paraId="1B85FD53" w14:textId="0F08FE1A" w:rsidR="0040115F" w:rsidRDefault="0040115F" w:rsidP="00534AF7">
      <w:pPr>
        <w:pStyle w:val="Default"/>
        <w:ind w:left="567"/>
        <w:rPr>
          <w:rFonts w:asciiTheme="minorHAnsi" w:hAnsiTheme="minorHAnsi" w:cstheme="minorHAnsi"/>
          <w:color w:val="auto"/>
          <w:sz w:val="20"/>
          <w:szCs w:val="20"/>
        </w:rPr>
      </w:pPr>
    </w:p>
    <w:p w14:paraId="6708E177" w14:textId="77777777" w:rsidR="00AD1F56" w:rsidRPr="00534AF7" w:rsidRDefault="00AD1F56" w:rsidP="00534AF7">
      <w:pPr>
        <w:pStyle w:val="Default"/>
        <w:ind w:left="567"/>
        <w:rPr>
          <w:rFonts w:asciiTheme="minorHAnsi" w:hAnsiTheme="minorHAnsi" w:cstheme="minorHAnsi"/>
          <w:color w:val="auto"/>
          <w:sz w:val="20"/>
          <w:szCs w:val="20"/>
        </w:rPr>
      </w:pPr>
    </w:p>
    <w:p w14:paraId="6264388E" w14:textId="77777777" w:rsidR="00EE7042" w:rsidRPr="00534AF7" w:rsidRDefault="00C74B7C" w:rsidP="00534AF7">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Spracovateľ súťažných podmienok</w:t>
      </w:r>
    </w:p>
    <w:p w14:paraId="1310ADF5" w14:textId="77777777" w:rsidR="007739B4" w:rsidRPr="00534AF7" w:rsidRDefault="007739B4" w:rsidP="00534AF7">
      <w:pPr>
        <w:pStyle w:val="Default"/>
        <w:ind w:left="567"/>
        <w:rPr>
          <w:rFonts w:asciiTheme="minorHAnsi" w:hAnsiTheme="minorHAnsi" w:cstheme="minorHAnsi"/>
          <w:color w:val="auto"/>
          <w:sz w:val="20"/>
          <w:szCs w:val="20"/>
        </w:rPr>
      </w:pPr>
    </w:p>
    <w:p w14:paraId="0A16130B" w14:textId="2B025201" w:rsidR="0040115F" w:rsidRPr="00534AF7" w:rsidRDefault="007739B4" w:rsidP="00534AF7">
      <w:pPr>
        <w:pStyle w:val="Default"/>
        <w:ind w:left="567"/>
        <w:rPr>
          <w:rFonts w:asciiTheme="minorHAnsi" w:hAnsiTheme="minorHAnsi" w:cstheme="minorHAnsi"/>
          <w:color w:val="auto"/>
          <w:sz w:val="20"/>
          <w:szCs w:val="20"/>
        </w:rPr>
      </w:pPr>
      <w:r w:rsidRPr="00534AF7">
        <w:rPr>
          <w:rFonts w:asciiTheme="minorHAnsi" w:hAnsiTheme="minorHAnsi" w:cstheme="minorHAnsi"/>
          <w:b/>
          <w:bCs/>
          <w:color w:val="auto"/>
          <w:sz w:val="20"/>
          <w:szCs w:val="20"/>
        </w:rPr>
        <w:t>Bc. Krištof Štipák</w:t>
      </w:r>
      <w:r w:rsidRPr="00534AF7">
        <w:rPr>
          <w:rFonts w:asciiTheme="minorHAnsi" w:hAnsiTheme="minorHAnsi" w:cstheme="minorHAnsi"/>
          <w:color w:val="auto"/>
          <w:sz w:val="20"/>
          <w:szCs w:val="20"/>
        </w:rPr>
        <w:t>, MsÚ Brezno – odbor investičný</w:t>
      </w:r>
    </w:p>
    <w:p w14:paraId="0DBBFBEA" w14:textId="102FEAD1" w:rsidR="007739B4" w:rsidRPr="00534AF7" w:rsidRDefault="007739B4" w:rsidP="00534AF7">
      <w:pPr>
        <w:pStyle w:val="Default"/>
        <w:ind w:left="567"/>
        <w:rPr>
          <w:rFonts w:asciiTheme="minorHAnsi" w:hAnsiTheme="minorHAnsi" w:cstheme="minorHAnsi"/>
          <w:color w:val="auto"/>
          <w:sz w:val="20"/>
          <w:szCs w:val="20"/>
        </w:rPr>
      </w:pPr>
      <w:r w:rsidRPr="00534AF7">
        <w:rPr>
          <w:rFonts w:asciiTheme="minorHAnsi" w:hAnsiTheme="minorHAnsi" w:cstheme="minorHAnsi"/>
          <w:color w:val="auto"/>
          <w:sz w:val="20"/>
          <w:szCs w:val="20"/>
        </w:rPr>
        <w:t>Nám. gen. M.R.Štefánika 1, 977 01 Brezno</w:t>
      </w:r>
    </w:p>
    <w:p w14:paraId="2A530BA4" w14:textId="30BCC113" w:rsidR="007739B4" w:rsidRPr="00534AF7" w:rsidRDefault="007739B4" w:rsidP="00534AF7">
      <w:pPr>
        <w:pStyle w:val="Default"/>
        <w:ind w:left="567"/>
        <w:rPr>
          <w:rFonts w:asciiTheme="minorHAnsi" w:hAnsiTheme="minorHAnsi" w:cstheme="minorHAnsi"/>
          <w:color w:val="auto"/>
          <w:sz w:val="20"/>
          <w:szCs w:val="20"/>
        </w:rPr>
      </w:pPr>
      <w:r w:rsidRPr="00534AF7">
        <w:rPr>
          <w:rFonts w:asciiTheme="minorHAnsi" w:hAnsiTheme="minorHAnsi" w:cstheme="minorHAnsi"/>
          <w:color w:val="auto"/>
          <w:sz w:val="20"/>
          <w:szCs w:val="20"/>
        </w:rPr>
        <w:t>Tel: 048/6306 285</w:t>
      </w:r>
    </w:p>
    <w:p w14:paraId="1A0ABDB0" w14:textId="12FD20EC" w:rsidR="007739B4" w:rsidRPr="00534AF7" w:rsidRDefault="007739B4" w:rsidP="00534AF7">
      <w:pPr>
        <w:pStyle w:val="Default"/>
        <w:ind w:left="567"/>
        <w:rPr>
          <w:rFonts w:asciiTheme="minorHAnsi" w:hAnsiTheme="minorHAnsi" w:cstheme="minorHAnsi"/>
          <w:color w:val="auto"/>
          <w:sz w:val="20"/>
          <w:szCs w:val="20"/>
        </w:rPr>
      </w:pPr>
      <w:r w:rsidRPr="00534AF7">
        <w:rPr>
          <w:rFonts w:asciiTheme="minorHAnsi" w:hAnsiTheme="minorHAnsi" w:cstheme="minorHAnsi"/>
          <w:color w:val="auto"/>
          <w:sz w:val="20"/>
          <w:szCs w:val="20"/>
        </w:rPr>
        <w:t>Mail: kristof.stipak@brezno.sk</w:t>
      </w:r>
    </w:p>
    <w:p w14:paraId="73BC4113" w14:textId="77777777" w:rsidR="0040115F" w:rsidRPr="00534AF7" w:rsidRDefault="0040115F" w:rsidP="00534AF7">
      <w:pPr>
        <w:pStyle w:val="Default"/>
        <w:ind w:left="567"/>
        <w:rPr>
          <w:rFonts w:asciiTheme="minorHAnsi" w:hAnsiTheme="minorHAnsi" w:cstheme="minorHAnsi"/>
          <w:color w:val="auto"/>
          <w:sz w:val="20"/>
          <w:szCs w:val="20"/>
        </w:rPr>
      </w:pPr>
    </w:p>
    <w:p w14:paraId="4B583832" w14:textId="77777777" w:rsidR="00EE7042" w:rsidRPr="00534AF7" w:rsidRDefault="0040115F" w:rsidP="00534AF7">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S</w:t>
      </w:r>
      <w:r w:rsidR="00C74B7C" w:rsidRPr="00534AF7">
        <w:rPr>
          <w:rFonts w:asciiTheme="minorHAnsi" w:hAnsiTheme="minorHAnsi" w:cstheme="minorHAnsi"/>
          <w:b/>
          <w:bCs/>
          <w:color w:val="auto"/>
          <w:sz w:val="20"/>
          <w:szCs w:val="20"/>
        </w:rPr>
        <w:t>ekretár súťaže</w:t>
      </w:r>
    </w:p>
    <w:p w14:paraId="0A6FED45" w14:textId="77777777" w:rsidR="00EE7042" w:rsidRPr="00534AF7" w:rsidRDefault="00EE7042" w:rsidP="00534AF7">
      <w:pPr>
        <w:pStyle w:val="Default"/>
        <w:ind w:left="567"/>
        <w:rPr>
          <w:rFonts w:asciiTheme="minorHAnsi" w:hAnsiTheme="minorHAnsi" w:cstheme="minorHAnsi"/>
          <w:color w:val="auto"/>
          <w:sz w:val="20"/>
          <w:szCs w:val="20"/>
        </w:rPr>
      </w:pPr>
    </w:p>
    <w:p w14:paraId="2A6095EB" w14:textId="77777777" w:rsidR="00F43DA5" w:rsidRPr="00534AF7" w:rsidRDefault="00F43DA5" w:rsidP="00534AF7">
      <w:pPr>
        <w:pStyle w:val="Default"/>
        <w:ind w:left="567"/>
        <w:rPr>
          <w:rFonts w:asciiTheme="minorHAnsi" w:hAnsiTheme="minorHAnsi" w:cstheme="minorHAnsi"/>
          <w:color w:val="auto"/>
          <w:sz w:val="20"/>
          <w:szCs w:val="20"/>
        </w:rPr>
      </w:pPr>
      <w:r w:rsidRPr="00534AF7">
        <w:rPr>
          <w:rFonts w:asciiTheme="minorHAnsi" w:hAnsiTheme="minorHAnsi" w:cstheme="minorHAnsi"/>
          <w:b/>
          <w:bCs/>
          <w:color w:val="auto"/>
          <w:sz w:val="20"/>
          <w:szCs w:val="20"/>
        </w:rPr>
        <w:t>Bc. Krištof Štipák</w:t>
      </w:r>
      <w:r w:rsidRPr="00534AF7">
        <w:rPr>
          <w:rFonts w:asciiTheme="minorHAnsi" w:hAnsiTheme="minorHAnsi" w:cstheme="minorHAnsi"/>
          <w:color w:val="auto"/>
          <w:sz w:val="20"/>
          <w:szCs w:val="20"/>
        </w:rPr>
        <w:t>, MsÚ Brezno – odbor investičný</w:t>
      </w:r>
    </w:p>
    <w:p w14:paraId="7498C035" w14:textId="77777777" w:rsidR="00DD0EE1" w:rsidRDefault="00DD0EE1" w:rsidP="00DD0EE1">
      <w:pPr>
        <w:pStyle w:val="Default"/>
        <w:ind w:left="567"/>
        <w:rPr>
          <w:rFonts w:asciiTheme="minorHAnsi" w:hAnsiTheme="minorHAnsi" w:cstheme="minorHAnsi"/>
          <w:b/>
          <w:bCs/>
          <w:color w:val="auto"/>
          <w:sz w:val="20"/>
          <w:szCs w:val="20"/>
        </w:rPr>
      </w:pPr>
    </w:p>
    <w:p w14:paraId="582490B3" w14:textId="650B1104" w:rsidR="00EE7042" w:rsidRPr="00534AF7" w:rsidRDefault="006B257C" w:rsidP="00534AF7">
      <w:pPr>
        <w:pStyle w:val="Default"/>
        <w:numPr>
          <w:ilvl w:val="1"/>
          <w:numId w:val="1"/>
        </w:numPr>
        <w:rPr>
          <w:rFonts w:asciiTheme="minorHAnsi" w:hAnsiTheme="minorHAnsi" w:cstheme="minorHAnsi"/>
          <w:b/>
          <w:bCs/>
          <w:color w:val="auto"/>
          <w:sz w:val="20"/>
          <w:szCs w:val="20"/>
        </w:rPr>
      </w:pPr>
      <w:r w:rsidRPr="00534AF7">
        <w:rPr>
          <w:rFonts w:asciiTheme="minorHAnsi" w:hAnsiTheme="minorHAnsi" w:cstheme="minorHAnsi"/>
          <w:b/>
          <w:bCs/>
          <w:color w:val="auto"/>
          <w:sz w:val="20"/>
          <w:szCs w:val="20"/>
        </w:rPr>
        <w:t xml:space="preserve">Overovateľ súťažných návrhov </w:t>
      </w:r>
    </w:p>
    <w:p w14:paraId="2022FC2F" w14:textId="77777777" w:rsidR="00DD0EE1" w:rsidRDefault="00DD0EE1" w:rsidP="00534AF7">
      <w:pPr>
        <w:pStyle w:val="Default"/>
        <w:ind w:left="567"/>
        <w:rPr>
          <w:rFonts w:asciiTheme="minorHAnsi" w:hAnsiTheme="minorHAnsi" w:cstheme="minorHAnsi"/>
          <w:b/>
          <w:bCs/>
          <w:color w:val="auto"/>
          <w:sz w:val="20"/>
          <w:szCs w:val="20"/>
        </w:rPr>
      </w:pPr>
    </w:p>
    <w:p w14:paraId="40BAE1B5" w14:textId="2312B7D4" w:rsidR="0040115F" w:rsidRPr="00534AF7" w:rsidRDefault="00802B46" w:rsidP="00534AF7">
      <w:pPr>
        <w:pStyle w:val="Default"/>
        <w:ind w:left="567"/>
        <w:rPr>
          <w:rFonts w:asciiTheme="minorHAnsi" w:hAnsiTheme="minorHAnsi" w:cstheme="minorHAnsi"/>
          <w:color w:val="auto"/>
          <w:sz w:val="20"/>
          <w:szCs w:val="20"/>
        </w:rPr>
      </w:pPr>
      <w:r w:rsidRPr="00534AF7">
        <w:rPr>
          <w:rFonts w:asciiTheme="minorHAnsi" w:hAnsiTheme="minorHAnsi" w:cstheme="minorHAnsi"/>
          <w:b/>
          <w:bCs/>
          <w:color w:val="auto"/>
          <w:sz w:val="20"/>
          <w:szCs w:val="20"/>
        </w:rPr>
        <w:t>Dana Ridzoňová</w:t>
      </w:r>
      <w:r w:rsidR="00810AD0" w:rsidRPr="00534AF7">
        <w:rPr>
          <w:rFonts w:asciiTheme="minorHAnsi" w:hAnsiTheme="minorHAnsi" w:cstheme="minorHAnsi"/>
          <w:b/>
          <w:bCs/>
          <w:color w:val="auto"/>
          <w:sz w:val="20"/>
          <w:szCs w:val="20"/>
        </w:rPr>
        <w:t xml:space="preserve">, </w:t>
      </w:r>
      <w:r w:rsidR="00810AD0" w:rsidRPr="00534AF7">
        <w:rPr>
          <w:rFonts w:asciiTheme="minorHAnsi" w:hAnsiTheme="minorHAnsi" w:cstheme="minorHAnsi"/>
          <w:color w:val="auto"/>
          <w:sz w:val="20"/>
          <w:szCs w:val="20"/>
        </w:rPr>
        <w:t>MsÚ Brezno – úsek VO</w:t>
      </w:r>
    </w:p>
    <w:p w14:paraId="30D6578A" w14:textId="77777777" w:rsidR="0040115F" w:rsidRPr="00534AF7" w:rsidRDefault="0040115F" w:rsidP="00534AF7">
      <w:pPr>
        <w:pStyle w:val="Default"/>
        <w:ind w:left="567"/>
        <w:rPr>
          <w:rFonts w:asciiTheme="minorHAnsi" w:hAnsiTheme="minorHAnsi" w:cstheme="minorHAnsi"/>
          <w:color w:val="3B3838" w:themeColor="background2" w:themeShade="40"/>
          <w:sz w:val="20"/>
          <w:szCs w:val="20"/>
        </w:rPr>
      </w:pPr>
    </w:p>
    <w:p w14:paraId="1B874D40" w14:textId="77777777" w:rsidR="00EE7042" w:rsidRPr="00534AF7" w:rsidRDefault="006B257C" w:rsidP="00534AF7">
      <w:pPr>
        <w:pStyle w:val="Default"/>
        <w:numPr>
          <w:ilvl w:val="1"/>
          <w:numId w:val="1"/>
        </w:numPr>
        <w:rPr>
          <w:rFonts w:asciiTheme="minorHAnsi" w:hAnsiTheme="minorHAnsi" w:cstheme="minorHAnsi"/>
          <w:color w:val="3B3838" w:themeColor="background2" w:themeShade="40"/>
          <w:sz w:val="20"/>
          <w:szCs w:val="20"/>
        </w:rPr>
      </w:pPr>
      <w:r w:rsidRPr="00534AF7">
        <w:rPr>
          <w:rFonts w:asciiTheme="minorHAnsi" w:hAnsiTheme="minorHAnsi" w:cstheme="minorHAnsi"/>
          <w:b/>
          <w:bCs/>
          <w:color w:val="3B3838" w:themeColor="background2" w:themeShade="40"/>
          <w:sz w:val="20"/>
          <w:szCs w:val="20"/>
        </w:rPr>
        <w:t xml:space="preserve">Overenie súťažných podmienok </w:t>
      </w:r>
    </w:p>
    <w:p w14:paraId="13CD5D9F" w14:textId="77777777" w:rsidR="00EE7042" w:rsidRPr="00534AF7" w:rsidRDefault="00EE7042" w:rsidP="00534AF7">
      <w:pPr>
        <w:pStyle w:val="Default"/>
        <w:ind w:left="567"/>
        <w:rPr>
          <w:rFonts w:asciiTheme="minorHAnsi" w:hAnsiTheme="minorHAnsi" w:cstheme="minorHAnsi"/>
          <w:color w:val="3B3838" w:themeColor="background2" w:themeShade="40"/>
          <w:sz w:val="20"/>
          <w:szCs w:val="20"/>
        </w:rPr>
      </w:pPr>
    </w:p>
    <w:p w14:paraId="02E5310F" w14:textId="44D75464" w:rsidR="00EE7042" w:rsidRPr="00534AF7" w:rsidRDefault="006B257C" w:rsidP="00534AF7">
      <w:pPr>
        <w:pStyle w:val="Default"/>
        <w:ind w:left="567"/>
        <w:rPr>
          <w:rFonts w:asciiTheme="minorHAnsi" w:hAnsiTheme="minorHAnsi" w:cstheme="minorHAnsi"/>
          <w:color w:val="auto"/>
          <w:sz w:val="20"/>
          <w:szCs w:val="20"/>
        </w:rPr>
      </w:pPr>
      <w:r w:rsidRPr="00534AF7">
        <w:rPr>
          <w:rFonts w:asciiTheme="minorHAnsi" w:hAnsiTheme="minorHAnsi" w:cstheme="minorHAnsi"/>
          <w:color w:val="auto"/>
          <w:sz w:val="20"/>
          <w:szCs w:val="20"/>
        </w:rPr>
        <w:t xml:space="preserve">Slovenská komora architektov </w:t>
      </w:r>
    </w:p>
    <w:p w14:paraId="5A82B78A" w14:textId="29876567" w:rsidR="008D6144" w:rsidRPr="00534AF7" w:rsidRDefault="006B257C" w:rsidP="00534AF7">
      <w:pPr>
        <w:pStyle w:val="Default"/>
        <w:ind w:left="567"/>
        <w:rPr>
          <w:rFonts w:asciiTheme="minorHAnsi" w:hAnsiTheme="minorHAnsi" w:cstheme="minorHAnsi"/>
          <w:color w:val="3B3838" w:themeColor="background2" w:themeShade="40"/>
          <w:sz w:val="20"/>
          <w:szCs w:val="20"/>
        </w:rPr>
      </w:pPr>
      <w:r w:rsidRPr="00534AF7">
        <w:rPr>
          <w:rFonts w:asciiTheme="minorHAnsi" w:hAnsiTheme="minorHAnsi" w:cstheme="minorHAnsi"/>
          <w:color w:val="auto"/>
          <w:sz w:val="20"/>
          <w:szCs w:val="20"/>
        </w:rPr>
        <w:t>Overovací protokol č.: KA</w:t>
      </w:r>
      <w:r w:rsidR="00C27E0B">
        <w:rPr>
          <w:rFonts w:asciiTheme="minorHAnsi" w:hAnsiTheme="minorHAnsi" w:cstheme="minorHAnsi"/>
          <w:color w:val="auto"/>
          <w:sz w:val="20"/>
          <w:szCs w:val="20"/>
        </w:rPr>
        <w:t>-81/2021</w:t>
      </w:r>
      <w:r w:rsidRPr="00534AF7">
        <w:rPr>
          <w:rFonts w:asciiTheme="minorHAnsi" w:hAnsiTheme="minorHAnsi" w:cstheme="minorHAnsi"/>
          <w:color w:val="auto"/>
          <w:sz w:val="20"/>
          <w:szCs w:val="20"/>
        </w:rPr>
        <w:t xml:space="preserve"> zo dň</w:t>
      </w:r>
      <w:r w:rsidR="00C27E0B">
        <w:rPr>
          <w:rFonts w:asciiTheme="minorHAnsi" w:hAnsiTheme="minorHAnsi" w:cstheme="minorHAnsi"/>
          <w:color w:val="auto"/>
          <w:sz w:val="20"/>
          <w:szCs w:val="20"/>
        </w:rPr>
        <w:t>a 02.02.2021</w:t>
      </w:r>
    </w:p>
    <w:p w14:paraId="3275D8AE" w14:textId="79316B71" w:rsidR="00516C95" w:rsidRDefault="00516C95" w:rsidP="00534AF7">
      <w:pPr>
        <w:pStyle w:val="Default"/>
        <w:ind w:left="567"/>
        <w:rPr>
          <w:rFonts w:asciiTheme="minorHAnsi" w:hAnsiTheme="minorHAnsi" w:cstheme="minorHAnsi"/>
          <w:sz w:val="20"/>
          <w:szCs w:val="20"/>
        </w:rPr>
      </w:pPr>
    </w:p>
    <w:p w14:paraId="77F3BC1E" w14:textId="5C84C4A8" w:rsidR="00DD0EE1" w:rsidRDefault="00DD0EE1" w:rsidP="00534AF7">
      <w:pPr>
        <w:pStyle w:val="Default"/>
        <w:ind w:left="567"/>
        <w:rPr>
          <w:rFonts w:asciiTheme="minorHAnsi" w:hAnsiTheme="minorHAnsi" w:cstheme="minorHAnsi"/>
          <w:sz w:val="20"/>
          <w:szCs w:val="20"/>
        </w:rPr>
      </w:pPr>
    </w:p>
    <w:p w14:paraId="6C794150" w14:textId="02CB8391" w:rsidR="00DD0EE1" w:rsidRDefault="00DD0EE1" w:rsidP="00534AF7">
      <w:pPr>
        <w:pStyle w:val="Default"/>
        <w:ind w:left="567"/>
        <w:rPr>
          <w:rFonts w:asciiTheme="minorHAnsi" w:hAnsiTheme="minorHAnsi" w:cstheme="minorHAnsi"/>
          <w:sz w:val="20"/>
          <w:szCs w:val="20"/>
        </w:rPr>
      </w:pPr>
    </w:p>
    <w:p w14:paraId="5482FB8F" w14:textId="0BD87172" w:rsidR="00DD0EE1" w:rsidRDefault="00DD0EE1" w:rsidP="00534AF7">
      <w:pPr>
        <w:pStyle w:val="Default"/>
        <w:ind w:left="567"/>
        <w:rPr>
          <w:rFonts w:asciiTheme="minorHAnsi" w:hAnsiTheme="minorHAnsi" w:cstheme="minorHAnsi"/>
          <w:sz w:val="20"/>
          <w:szCs w:val="20"/>
        </w:rPr>
      </w:pPr>
    </w:p>
    <w:p w14:paraId="0984D90A" w14:textId="77777777" w:rsidR="006C5633" w:rsidRDefault="006C5633" w:rsidP="00534AF7">
      <w:pPr>
        <w:pStyle w:val="Default"/>
        <w:ind w:left="567"/>
        <w:rPr>
          <w:rFonts w:asciiTheme="minorHAnsi" w:hAnsiTheme="minorHAnsi" w:cstheme="minorHAnsi"/>
          <w:sz w:val="20"/>
          <w:szCs w:val="20"/>
        </w:rPr>
      </w:pPr>
    </w:p>
    <w:p w14:paraId="098105D4" w14:textId="77777777" w:rsidR="00534AF7" w:rsidRPr="00534AF7" w:rsidRDefault="00534AF7" w:rsidP="00534AF7">
      <w:pPr>
        <w:pStyle w:val="Default"/>
        <w:ind w:left="567"/>
        <w:rPr>
          <w:rFonts w:asciiTheme="minorHAnsi" w:hAnsiTheme="minorHAnsi" w:cstheme="minorHAnsi"/>
          <w:sz w:val="20"/>
          <w:szCs w:val="20"/>
        </w:rPr>
      </w:pPr>
    </w:p>
    <w:p w14:paraId="05B55F26" w14:textId="1A0FF2C6" w:rsidR="00AD1F56" w:rsidRDefault="00AD1F56" w:rsidP="00534AF7">
      <w:pPr>
        <w:pStyle w:val="Default"/>
        <w:ind w:left="567"/>
        <w:rPr>
          <w:rFonts w:asciiTheme="minorHAnsi" w:hAnsiTheme="minorHAnsi" w:cstheme="minorHAnsi"/>
          <w:sz w:val="20"/>
          <w:szCs w:val="20"/>
        </w:rPr>
      </w:pPr>
    </w:p>
    <w:p w14:paraId="70E151B8" w14:textId="77777777" w:rsidR="00AD1F56" w:rsidRPr="00534AF7" w:rsidRDefault="00AD1F56" w:rsidP="00534AF7">
      <w:pPr>
        <w:pStyle w:val="Default"/>
        <w:ind w:left="567"/>
        <w:rPr>
          <w:rFonts w:asciiTheme="minorHAnsi" w:hAnsiTheme="minorHAnsi" w:cstheme="minorHAnsi"/>
          <w:sz w:val="20"/>
          <w:szCs w:val="20"/>
        </w:rPr>
      </w:pPr>
    </w:p>
    <w:p w14:paraId="3992E20A" w14:textId="3F2486AC" w:rsidR="00C74B7C" w:rsidRPr="00534AF7" w:rsidRDefault="00C74B7C" w:rsidP="00534AF7">
      <w:pPr>
        <w:pStyle w:val="OBSAH"/>
        <w:rPr>
          <w:rFonts w:asciiTheme="minorHAnsi" w:hAnsiTheme="minorHAnsi" w:cstheme="minorHAnsi"/>
        </w:rPr>
      </w:pPr>
      <w:r w:rsidRPr="00534AF7">
        <w:rPr>
          <w:rFonts w:asciiTheme="minorHAnsi" w:hAnsiTheme="minorHAnsi" w:cstheme="minorHAnsi"/>
        </w:rPr>
        <w:lastRenderedPageBreak/>
        <w:t>ÚČEL A CIELE SÚŤAŽE</w:t>
      </w:r>
    </w:p>
    <w:p w14:paraId="774F4E8C" w14:textId="77777777" w:rsidR="00C74B7C" w:rsidRPr="00534AF7" w:rsidRDefault="00C74B7C" w:rsidP="00534AF7">
      <w:pPr>
        <w:pStyle w:val="Default"/>
        <w:ind w:left="567"/>
        <w:rPr>
          <w:rFonts w:asciiTheme="minorHAnsi" w:hAnsiTheme="minorHAnsi" w:cstheme="minorHAnsi"/>
          <w:b/>
          <w:bCs/>
          <w:color w:val="FF0000"/>
          <w:sz w:val="20"/>
          <w:szCs w:val="20"/>
          <w:u w:val="single"/>
        </w:rPr>
      </w:pPr>
    </w:p>
    <w:p w14:paraId="7643D177" w14:textId="0E157222" w:rsidR="005D0460" w:rsidRDefault="00C74B7C" w:rsidP="00224CBE">
      <w:pPr>
        <w:pStyle w:val="Default"/>
        <w:numPr>
          <w:ilvl w:val="1"/>
          <w:numId w:val="1"/>
        </w:numPr>
        <w:rPr>
          <w:rFonts w:asciiTheme="minorHAnsi" w:hAnsiTheme="minorHAnsi" w:cstheme="minorHAnsi"/>
          <w:color w:val="auto"/>
          <w:sz w:val="20"/>
          <w:szCs w:val="20"/>
        </w:rPr>
      </w:pPr>
      <w:r w:rsidRPr="00224CBE">
        <w:rPr>
          <w:rFonts w:asciiTheme="minorHAnsi" w:hAnsiTheme="minorHAnsi" w:cstheme="minorHAnsi"/>
          <w:color w:val="auto"/>
          <w:sz w:val="20"/>
          <w:szCs w:val="20"/>
        </w:rPr>
        <w:t>Účelom verejnej anonymnej architektonickej súťaže návrhov „</w:t>
      </w:r>
      <w:r w:rsidR="00BC030C" w:rsidRPr="00224CBE">
        <w:rPr>
          <w:rFonts w:asciiTheme="minorHAnsi" w:hAnsiTheme="minorHAnsi" w:cstheme="minorHAnsi"/>
          <w:color w:val="auto"/>
          <w:sz w:val="20"/>
          <w:szCs w:val="20"/>
        </w:rPr>
        <w:t>Rekonštrukcia</w:t>
      </w:r>
      <w:r w:rsidRPr="00224CBE">
        <w:rPr>
          <w:rFonts w:asciiTheme="minorHAnsi" w:hAnsiTheme="minorHAnsi" w:cstheme="minorHAnsi"/>
          <w:color w:val="auto"/>
          <w:sz w:val="20"/>
          <w:szCs w:val="20"/>
        </w:rPr>
        <w:t xml:space="preserve"> Hotela Ďumbier“ j</w:t>
      </w:r>
      <w:r w:rsidR="00224CBE" w:rsidRPr="00224CBE">
        <w:rPr>
          <w:rFonts w:asciiTheme="minorHAnsi" w:hAnsiTheme="minorHAnsi" w:cstheme="minorHAnsi"/>
          <w:color w:val="auto"/>
          <w:sz w:val="20"/>
          <w:szCs w:val="20"/>
        </w:rPr>
        <w:t xml:space="preserve">e komplexná rekonštrukcia hotela Ďumbier spojená s modernizáciou ubytovacej časti, optimalizáciou prevádzkovo-dispozičného riešenia a revitalizáciou dvorovej časti v súlade s požiadavkami zadania, ktoré sú uvedené v nasledujúcich kapitolách týchto súťažných podmienok. </w:t>
      </w:r>
    </w:p>
    <w:p w14:paraId="67C845DC" w14:textId="77777777" w:rsidR="00224CBE" w:rsidRPr="00534AF7" w:rsidRDefault="00224CBE" w:rsidP="00224CBE">
      <w:pPr>
        <w:pStyle w:val="Default"/>
        <w:ind w:left="567"/>
        <w:rPr>
          <w:rFonts w:asciiTheme="minorHAnsi" w:hAnsiTheme="minorHAnsi" w:cstheme="minorHAnsi"/>
          <w:color w:val="auto"/>
          <w:sz w:val="20"/>
          <w:szCs w:val="20"/>
        </w:rPr>
      </w:pPr>
    </w:p>
    <w:p w14:paraId="541049F2" w14:textId="745D58F5" w:rsidR="00224CBE" w:rsidRPr="00224CBE" w:rsidRDefault="00FA1E81" w:rsidP="00224CBE">
      <w:pPr>
        <w:pStyle w:val="Default"/>
        <w:numPr>
          <w:ilvl w:val="1"/>
          <w:numId w:val="1"/>
        </w:numPr>
        <w:rPr>
          <w:rFonts w:asciiTheme="minorHAnsi" w:hAnsiTheme="minorHAnsi" w:cstheme="minorHAnsi"/>
          <w:sz w:val="20"/>
          <w:szCs w:val="20"/>
        </w:rPr>
      </w:pPr>
      <w:r w:rsidRPr="00224CBE">
        <w:rPr>
          <w:rFonts w:asciiTheme="minorHAnsi" w:hAnsiTheme="minorHAnsi" w:cstheme="minorHAnsi"/>
          <w:color w:val="auto"/>
          <w:sz w:val="20"/>
          <w:szCs w:val="20"/>
        </w:rPr>
        <w:t>Cieľom</w:t>
      </w:r>
      <w:r w:rsidR="00224CBE" w:rsidRPr="00224CBE">
        <w:rPr>
          <w:rFonts w:asciiTheme="minorHAnsi" w:hAnsiTheme="minorHAnsi" w:cstheme="minorHAnsi"/>
          <w:color w:val="auto"/>
          <w:sz w:val="20"/>
          <w:szCs w:val="20"/>
        </w:rPr>
        <w:t xml:space="preserve"> tejto</w:t>
      </w:r>
      <w:r w:rsidRPr="00224CBE">
        <w:rPr>
          <w:rFonts w:asciiTheme="minorHAnsi" w:hAnsiTheme="minorHAnsi" w:cstheme="minorHAnsi"/>
          <w:color w:val="auto"/>
          <w:sz w:val="20"/>
          <w:szCs w:val="20"/>
        </w:rPr>
        <w:t xml:space="preserve"> súťaže je výber</w:t>
      </w:r>
      <w:r w:rsidR="00224CBE" w:rsidRPr="00224CBE">
        <w:rPr>
          <w:rFonts w:asciiTheme="minorHAnsi" w:hAnsiTheme="minorHAnsi" w:cstheme="minorHAnsi"/>
          <w:color w:val="auto"/>
          <w:sz w:val="20"/>
          <w:szCs w:val="20"/>
        </w:rPr>
        <w:t xml:space="preserve"> najlepšieho architektonického návrhu, ktorý bude na základe osobitného postupu, vedúceho k uzavretiu zmluvy (viď. ďalej), dopracovaný do architektonickej štúdie v zmysle pripomienok poroty a vypisovateľa súťaže a následne dopracovaný do projektovej dokumentácie (projekt pre stavebné povolenie a realizačný projekt) vrátane inžinierskej činnosti. Predmetom zmluvy bude aj výkon autorského dohľadu pri realizácií stavby.</w:t>
      </w:r>
    </w:p>
    <w:p w14:paraId="3C2AB5BA" w14:textId="77777777" w:rsidR="00224CBE" w:rsidRPr="00224CBE" w:rsidRDefault="00224CBE" w:rsidP="00224CBE">
      <w:pPr>
        <w:pStyle w:val="Default"/>
        <w:rPr>
          <w:rFonts w:asciiTheme="minorHAnsi" w:hAnsiTheme="minorHAnsi" w:cstheme="minorHAnsi"/>
          <w:sz w:val="20"/>
          <w:szCs w:val="20"/>
        </w:rPr>
      </w:pPr>
    </w:p>
    <w:p w14:paraId="1AEB6862" w14:textId="7BA53468" w:rsidR="00224CBE" w:rsidRPr="00224CBE" w:rsidRDefault="00224CBE" w:rsidP="00224CBE">
      <w:pPr>
        <w:pStyle w:val="Default"/>
        <w:numPr>
          <w:ilvl w:val="1"/>
          <w:numId w:val="1"/>
        </w:numPr>
        <w:rPr>
          <w:rFonts w:asciiTheme="minorHAnsi" w:hAnsiTheme="minorHAnsi" w:cstheme="minorHAnsi"/>
          <w:sz w:val="20"/>
          <w:szCs w:val="20"/>
        </w:rPr>
      </w:pPr>
      <w:r w:rsidRPr="009236A2">
        <w:rPr>
          <w:rFonts w:asciiTheme="minorHAnsi" w:hAnsiTheme="minorHAnsi" w:cstheme="minorHAnsi"/>
          <w:sz w:val="20"/>
          <w:szCs w:val="20"/>
        </w:rPr>
        <w:t xml:space="preserve">Podľa výsledkov súťaže a odporúčania poroty </w:t>
      </w:r>
      <w:r w:rsidR="006C5633">
        <w:rPr>
          <w:rFonts w:asciiTheme="minorHAnsi" w:hAnsiTheme="minorHAnsi" w:cstheme="minorHAnsi"/>
          <w:sz w:val="20"/>
          <w:szCs w:val="20"/>
        </w:rPr>
        <w:t xml:space="preserve">bude </w:t>
      </w:r>
      <w:r w:rsidRPr="009236A2">
        <w:rPr>
          <w:rFonts w:asciiTheme="minorHAnsi" w:hAnsiTheme="minorHAnsi" w:cstheme="minorHAnsi"/>
          <w:sz w:val="20"/>
          <w:szCs w:val="20"/>
        </w:rPr>
        <w:t>vyhlasovateľ s víťazom súťaže, na základe výsledkov priameho rokovacieho konania podľa § 81 písm. h) a § 82 zákona o verejnom obstarávaní</w:t>
      </w:r>
      <w:r>
        <w:rPr>
          <w:rFonts w:asciiTheme="minorHAnsi" w:hAnsiTheme="minorHAnsi" w:cstheme="minorHAnsi"/>
          <w:sz w:val="20"/>
          <w:szCs w:val="20"/>
        </w:rPr>
        <w:t>,</w:t>
      </w:r>
      <w:r w:rsidRPr="009236A2">
        <w:rPr>
          <w:rFonts w:asciiTheme="minorHAnsi" w:hAnsiTheme="minorHAnsi" w:cstheme="minorHAnsi"/>
          <w:sz w:val="20"/>
          <w:szCs w:val="20"/>
        </w:rPr>
        <w:t xml:space="preserve"> rokovať o zmluve o dielo podľa ustanovení § 536 a nasledujúcich Obchodného zákonníka na spracovanie požadovaného rozsahu prác. Vybraný autor víťazného súťažného návrhu bude po uzavretí zmluvy zhotoviteľom požadovanej architektonickej štúdie, dokumentácie pre stavebné povolenie a realizáciu stavby, vrátane inžinierskych činností a vrátane výkonu odborného autorského dohľadu pri realizácií navrhnutého diela v súlade s Autorským zákonom č. 185/2015 Z.z..</w:t>
      </w:r>
    </w:p>
    <w:p w14:paraId="385D6F63" w14:textId="21B9B2E5" w:rsidR="00224CBE" w:rsidRDefault="00224CBE" w:rsidP="00224CBE">
      <w:pPr>
        <w:pStyle w:val="Default"/>
        <w:rPr>
          <w:rFonts w:asciiTheme="minorHAnsi" w:hAnsiTheme="minorHAnsi" w:cstheme="minorHAnsi"/>
          <w:sz w:val="20"/>
          <w:szCs w:val="20"/>
        </w:rPr>
      </w:pPr>
    </w:p>
    <w:p w14:paraId="6C10C6F1" w14:textId="77777777" w:rsidR="0043412F" w:rsidRPr="00534AF7" w:rsidRDefault="0043412F" w:rsidP="00224CBE">
      <w:pPr>
        <w:pStyle w:val="Default"/>
        <w:rPr>
          <w:rFonts w:asciiTheme="minorHAnsi" w:hAnsiTheme="minorHAnsi" w:cstheme="minorHAnsi"/>
          <w:sz w:val="20"/>
          <w:szCs w:val="20"/>
        </w:rPr>
      </w:pPr>
    </w:p>
    <w:p w14:paraId="27A7F122" w14:textId="67E4F708" w:rsidR="001D12F2" w:rsidRPr="00534AF7" w:rsidRDefault="001D12F2" w:rsidP="00534AF7">
      <w:pPr>
        <w:pStyle w:val="Default"/>
        <w:numPr>
          <w:ilvl w:val="0"/>
          <w:numId w:val="1"/>
        </w:numPr>
        <w:rPr>
          <w:rFonts w:asciiTheme="minorHAnsi" w:hAnsiTheme="minorHAnsi" w:cstheme="minorHAnsi"/>
          <w:b/>
          <w:bCs/>
          <w:color w:val="auto"/>
          <w:sz w:val="20"/>
          <w:szCs w:val="20"/>
          <w:u w:val="single"/>
        </w:rPr>
      </w:pPr>
      <w:r w:rsidRPr="00534AF7">
        <w:rPr>
          <w:rFonts w:asciiTheme="minorHAnsi" w:hAnsiTheme="minorHAnsi" w:cstheme="minorHAnsi"/>
          <w:b/>
          <w:bCs/>
          <w:color w:val="auto"/>
          <w:sz w:val="20"/>
          <w:szCs w:val="20"/>
          <w:u w:val="single"/>
        </w:rPr>
        <w:t>DRUH SÚŤAŽE A PREDPOKLADANÁ HODNOTA ZÁKAZKY</w:t>
      </w:r>
    </w:p>
    <w:p w14:paraId="0E72E3A5" w14:textId="77777777" w:rsidR="0040115F" w:rsidRPr="00534AF7" w:rsidRDefault="0040115F" w:rsidP="00534AF7">
      <w:pPr>
        <w:pStyle w:val="Default"/>
        <w:ind w:left="567"/>
        <w:rPr>
          <w:rFonts w:asciiTheme="minorHAnsi" w:hAnsiTheme="minorHAnsi" w:cstheme="minorHAnsi"/>
          <w:b/>
          <w:bCs/>
          <w:color w:val="auto"/>
          <w:sz w:val="20"/>
          <w:szCs w:val="20"/>
          <w:u w:val="single"/>
        </w:rPr>
      </w:pPr>
    </w:p>
    <w:p w14:paraId="64181673" w14:textId="63F66F6B" w:rsidR="001D12F2" w:rsidRPr="00534AF7" w:rsidRDefault="001D12F2" w:rsidP="00DD0EE1">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Podľa predmetu:</w:t>
      </w:r>
      <w:r w:rsidRPr="00534AF7">
        <w:rPr>
          <w:rFonts w:asciiTheme="minorHAnsi" w:hAnsiTheme="minorHAnsi" w:cstheme="minorHAnsi"/>
          <w:b/>
          <w:bCs/>
          <w:color w:val="auto"/>
          <w:sz w:val="20"/>
          <w:szCs w:val="20"/>
        </w:rPr>
        <w:tab/>
      </w:r>
      <w:r w:rsidR="0040115F" w:rsidRPr="00534AF7">
        <w:rPr>
          <w:rFonts w:asciiTheme="minorHAnsi" w:hAnsiTheme="minorHAnsi" w:cstheme="minorHAnsi"/>
          <w:b/>
          <w:bCs/>
          <w:color w:val="auto"/>
          <w:sz w:val="20"/>
          <w:szCs w:val="20"/>
        </w:rPr>
        <w:tab/>
      </w:r>
      <w:r w:rsidR="00F43DA5" w:rsidRPr="00534AF7">
        <w:rPr>
          <w:rFonts w:asciiTheme="minorHAnsi" w:hAnsiTheme="minorHAnsi" w:cstheme="minorHAnsi"/>
          <w:b/>
          <w:bCs/>
          <w:color w:val="auto"/>
          <w:sz w:val="20"/>
          <w:szCs w:val="20"/>
        </w:rPr>
        <w:tab/>
      </w:r>
      <w:r w:rsidR="00F43DA5" w:rsidRPr="00534AF7">
        <w:rPr>
          <w:rFonts w:asciiTheme="minorHAnsi" w:hAnsiTheme="minorHAnsi" w:cstheme="minorHAnsi"/>
          <w:b/>
          <w:bCs/>
          <w:color w:val="auto"/>
          <w:sz w:val="20"/>
          <w:szCs w:val="20"/>
        </w:rPr>
        <w:tab/>
      </w:r>
      <w:r w:rsidRPr="00534AF7">
        <w:rPr>
          <w:rFonts w:asciiTheme="minorHAnsi" w:hAnsiTheme="minorHAnsi" w:cstheme="minorHAnsi"/>
          <w:color w:val="auto"/>
          <w:sz w:val="20"/>
          <w:szCs w:val="20"/>
        </w:rPr>
        <w:t>architektonická</w:t>
      </w:r>
    </w:p>
    <w:p w14:paraId="47AF6F77" w14:textId="35C947D8" w:rsidR="001D12F2" w:rsidRPr="00534AF7" w:rsidRDefault="001D12F2" w:rsidP="00DD0EE1">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Podľa účelu:</w:t>
      </w:r>
      <w:r w:rsidRPr="00534AF7">
        <w:rPr>
          <w:rFonts w:asciiTheme="minorHAnsi" w:hAnsiTheme="minorHAnsi" w:cstheme="minorHAnsi"/>
          <w:b/>
          <w:bCs/>
          <w:color w:val="auto"/>
          <w:sz w:val="20"/>
          <w:szCs w:val="20"/>
        </w:rPr>
        <w:tab/>
      </w:r>
      <w:r w:rsidRPr="00534AF7">
        <w:rPr>
          <w:rFonts w:asciiTheme="minorHAnsi" w:hAnsiTheme="minorHAnsi" w:cstheme="minorHAnsi"/>
          <w:b/>
          <w:bCs/>
          <w:color w:val="auto"/>
          <w:sz w:val="20"/>
          <w:szCs w:val="20"/>
        </w:rPr>
        <w:tab/>
      </w:r>
      <w:r w:rsidR="008D6144" w:rsidRPr="00534AF7">
        <w:rPr>
          <w:rFonts w:asciiTheme="minorHAnsi" w:hAnsiTheme="minorHAnsi" w:cstheme="minorHAnsi"/>
          <w:b/>
          <w:bCs/>
          <w:color w:val="auto"/>
          <w:sz w:val="20"/>
          <w:szCs w:val="20"/>
        </w:rPr>
        <w:tab/>
      </w:r>
      <w:r w:rsidR="00F43DA5" w:rsidRPr="00534AF7">
        <w:rPr>
          <w:rFonts w:asciiTheme="minorHAnsi" w:hAnsiTheme="minorHAnsi" w:cstheme="minorHAnsi"/>
          <w:b/>
          <w:bCs/>
          <w:color w:val="auto"/>
          <w:sz w:val="20"/>
          <w:szCs w:val="20"/>
        </w:rPr>
        <w:tab/>
      </w:r>
      <w:r w:rsidRPr="00534AF7">
        <w:rPr>
          <w:rFonts w:asciiTheme="minorHAnsi" w:hAnsiTheme="minorHAnsi" w:cstheme="minorHAnsi"/>
          <w:color w:val="auto"/>
          <w:sz w:val="20"/>
          <w:szCs w:val="20"/>
        </w:rPr>
        <w:t>projektová s cenami a odmenami</w:t>
      </w:r>
    </w:p>
    <w:p w14:paraId="58B79A2A" w14:textId="7BD8AE1D" w:rsidR="001D12F2" w:rsidRPr="00534AF7" w:rsidRDefault="001D12F2" w:rsidP="00DD0EE1">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Podľa okruhu účastníkov:</w:t>
      </w:r>
      <w:r w:rsidR="00F43DA5" w:rsidRPr="00534AF7">
        <w:rPr>
          <w:rFonts w:asciiTheme="minorHAnsi" w:hAnsiTheme="minorHAnsi" w:cstheme="minorHAnsi"/>
          <w:b/>
          <w:bCs/>
          <w:color w:val="auto"/>
          <w:sz w:val="20"/>
          <w:szCs w:val="20"/>
        </w:rPr>
        <w:tab/>
      </w:r>
      <w:r w:rsidR="00F43DA5" w:rsidRPr="00534AF7">
        <w:rPr>
          <w:rFonts w:asciiTheme="minorHAnsi" w:hAnsiTheme="minorHAnsi" w:cstheme="minorHAnsi"/>
          <w:b/>
          <w:bCs/>
          <w:color w:val="auto"/>
          <w:sz w:val="20"/>
          <w:szCs w:val="20"/>
        </w:rPr>
        <w:tab/>
      </w:r>
      <w:r w:rsidRPr="00534AF7">
        <w:rPr>
          <w:rFonts w:asciiTheme="minorHAnsi" w:hAnsiTheme="minorHAnsi" w:cstheme="minorHAnsi"/>
          <w:b/>
          <w:bCs/>
          <w:color w:val="auto"/>
          <w:sz w:val="20"/>
          <w:szCs w:val="20"/>
        </w:rPr>
        <w:tab/>
      </w:r>
      <w:r w:rsidRPr="00534AF7">
        <w:rPr>
          <w:rFonts w:asciiTheme="minorHAnsi" w:hAnsiTheme="minorHAnsi" w:cstheme="minorHAnsi"/>
          <w:color w:val="auto"/>
          <w:sz w:val="20"/>
          <w:szCs w:val="20"/>
        </w:rPr>
        <w:t>verejná anonymná, bez obmedzenia počtu účastníkov</w:t>
      </w:r>
    </w:p>
    <w:p w14:paraId="344D7837" w14:textId="6F405D7F" w:rsidR="00EE7042" w:rsidRPr="00534AF7" w:rsidRDefault="001D12F2" w:rsidP="00DD0EE1">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Podľa počtu súťažných kôl</w:t>
      </w:r>
      <w:r w:rsidR="0040115F" w:rsidRPr="00534AF7">
        <w:rPr>
          <w:rFonts w:asciiTheme="minorHAnsi" w:hAnsiTheme="minorHAnsi" w:cstheme="minorHAnsi"/>
          <w:b/>
          <w:bCs/>
          <w:color w:val="auto"/>
          <w:sz w:val="20"/>
          <w:szCs w:val="20"/>
        </w:rPr>
        <w:t>:</w:t>
      </w:r>
      <w:r w:rsidR="008D6144" w:rsidRPr="00534AF7">
        <w:rPr>
          <w:rFonts w:asciiTheme="minorHAnsi" w:hAnsiTheme="minorHAnsi" w:cstheme="minorHAnsi"/>
          <w:b/>
          <w:bCs/>
          <w:color w:val="auto"/>
          <w:sz w:val="20"/>
          <w:szCs w:val="20"/>
        </w:rPr>
        <w:tab/>
      </w:r>
      <w:r w:rsidR="00F43DA5" w:rsidRPr="00534AF7">
        <w:rPr>
          <w:rFonts w:asciiTheme="minorHAnsi" w:hAnsiTheme="minorHAnsi" w:cstheme="minorHAnsi"/>
          <w:b/>
          <w:bCs/>
          <w:color w:val="auto"/>
          <w:sz w:val="20"/>
          <w:szCs w:val="20"/>
        </w:rPr>
        <w:tab/>
      </w:r>
      <w:r w:rsidR="00F43DA5" w:rsidRPr="00534AF7">
        <w:rPr>
          <w:rFonts w:asciiTheme="minorHAnsi" w:hAnsiTheme="minorHAnsi" w:cstheme="minorHAnsi"/>
          <w:b/>
          <w:bCs/>
          <w:color w:val="auto"/>
          <w:sz w:val="20"/>
          <w:szCs w:val="20"/>
        </w:rPr>
        <w:tab/>
      </w:r>
      <w:r w:rsidRPr="00534AF7">
        <w:rPr>
          <w:rFonts w:asciiTheme="minorHAnsi" w:hAnsiTheme="minorHAnsi" w:cstheme="minorHAnsi"/>
          <w:color w:val="auto"/>
          <w:sz w:val="20"/>
          <w:szCs w:val="20"/>
        </w:rPr>
        <w:t>jedno</w:t>
      </w:r>
      <w:r w:rsidR="00BF335E" w:rsidRPr="00534AF7">
        <w:rPr>
          <w:rFonts w:asciiTheme="minorHAnsi" w:hAnsiTheme="minorHAnsi" w:cstheme="minorHAnsi"/>
          <w:color w:val="auto"/>
          <w:sz w:val="20"/>
          <w:szCs w:val="20"/>
        </w:rPr>
        <w:t>etapová</w:t>
      </w:r>
    </w:p>
    <w:p w14:paraId="62116E3D" w14:textId="7454F23D" w:rsidR="00EE7042" w:rsidRPr="00534AF7" w:rsidRDefault="00EE7042" w:rsidP="00DD0EE1">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P</w:t>
      </w:r>
      <w:r w:rsidR="001D12F2" w:rsidRPr="00534AF7">
        <w:rPr>
          <w:rFonts w:asciiTheme="minorHAnsi" w:hAnsiTheme="minorHAnsi" w:cstheme="minorHAnsi"/>
          <w:b/>
          <w:bCs/>
          <w:color w:val="auto"/>
          <w:sz w:val="20"/>
          <w:szCs w:val="20"/>
        </w:rPr>
        <w:t>odľa predpokladanej hodnoty zákazky:</w:t>
      </w:r>
      <w:r w:rsidR="00C56301" w:rsidRPr="00534AF7">
        <w:rPr>
          <w:rFonts w:asciiTheme="minorHAnsi" w:hAnsiTheme="minorHAnsi" w:cstheme="minorHAnsi"/>
          <w:b/>
          <w:bCs/>
          <w:color w:val="auto"/>
          <w:sz w:val="20"/>
          <w:szCs w:val="20"/>
        </w:rPr>
        <w:tab/>
      </w:r>
      <w:r w:rsidR="00F4763E" w:rsidRPr="00534AF7">
        <w:rPr>
          <w:rFonts w:asciiTheme="minorHAnsi" w:hAnsiTheme="minorHAnsi" w:cstheme="minorHAnsi"/>
          <w:color w:val="auto"/>
          <w:sz w:val="20"/>
          <w:szCs w:val="20"/>
        </w:rPr>
        <w:t>pod</w:t>
      </w:r>
      <w:r w:rsidR="001D12F2" w:rsidRPr="00534AF7">
        <w:rPr>
          <w:rFonts w:asciiTheme="minorHAnsi" w:hAnsiTheme="minorHAnsi" w:cstheme="minorHAnsi"/>
          <w:color w:val="auto"/>
          <w:sz w:val="20"/>
          <w:szCs w:val="20"/>
        </w:rPr>
        <w:t>limitná</w:t>
      </w:r>
    </w:p>
    <w:p w14:paraId="72277FFA" w14:textId="77777777" w:rsidR="00DD0EE1" w:rsidRPr="00DD0EE1" w:rsidRDefault="00DD0EE1" w:rsidP="00DD0EE1">
      <w:pPr>
        <w:pStyle w:val="Default"/>
        <w:ind w:left="567"/>
        <w:rPr>
          <w:rFonts w:asciiTheme="minorHAnsi" w:hAnsiTheme="minorHAnsi" w:cstheme="minorHAnsi"/>
          <w:color w:val="auto"/>
          <w:sz w:val="20"/>
          <w:szCs w:val="20"/>
        </w:rPr>
      </w:pPr>
    </w:p>
    <w:p w14:paraId="377B7A13" w14:textId="17FA2343" w:rsidR="00EE7042" w:rsidRPr="00534AF7" w:rsidRDefault="001D12F2" w:rsidP="00DD0EE1">
      <w:pPr>
        <w:pStyle w:val="Default"/>
        <w:numPr>
          <w:ilvl w:val="1"/>
          <w:numId w:val="1"/>
        </w:numPr>
        <w:rPr>
          <w:rFonts w:asciiTheme="minorHAnsi" w:hAnsiTheme="minorHAnsi" w:cstheme="minorHAnsi"/>
          <w:color w:val="auto"/>
          <w:sz w:val="20"/>
          <w:szCs w:val="20"/>
        </w:rPr>
      </w:pPr>
      <w:r w:rsidRPr="00534AF7">
        <w:rPr>
          <w:rFonts w:asciiTheme="minorHAnsi" w:hAnsiTheme="minorHAnsi" w:cstheme="minorHAnsi"/>
          <w:b/>
          <w:bCs/>
          <w:color w:val="auto"/>
          <w:sz w:val="20"/>
          <w:szCs w:val="20"/>
        </w:rPr>
        <w:t>Stanovenie predpokladanej hodnoty zákazky</w:t>
      </w:r>
    </w:p>
    <w:p w14:paraId="1E66785F" w14:textId="4FD0C9F4" w:rsidR="00EE7042" w:rsidRPr="00534AF7" w:rsidRDefault="001D12F2" w:rsidP="00534AF7">
      <w:pPr>
        <w:pStyle w:val="Default"/>
        <w:ind w:left="567"/>
        <w:rPr>
          <w:rFonts w:asciiTheme="minorHAnsi" w:hAnsiTheme="minorHAnsi" w:cstheme="minorHAnsi"/>
          <w:color w:val="auto"/>
          <w:sz w:val="20"/>
          <w:szCs w:val="20"/>
        </w:rPr>
      </w:pPr>
      <w:r w:rsidRPr="00534AF7">
        <w:rPr>
          <w:rFonts w:asciiTheme="minorHAnsi" w:hAnsiTheme="minorHAnsi" w:cstheme="minorHAnsi"/>
          <w:color w:val="auto"/>
          <w:sz w:val="20"/>
          <w:szCs w:val="20"/>
        </w:rPr>
        <w:t>Predpokladaná hodnota zákazky bola stanovená podľa</w:t>
      </w:r>
      <w:r w:rsidR="0040115F" w:rsidRPr="00534AF7">
        <w:rPr>
          <w:rFonts w:asciiTheme="minorHAnsi" w:hAnsiTheme="minorHAnsi" w:cstheme="minorHAnsi"/>
          <w:sz w:val="20"/>
          <w:szCs w:val="20"/>
        </w:rPr>
        <w:t xml:space="preserve"> § 120 ods. 3) a 4) zákona č.343/2015 Z.z. o verejnom obstarávaní. Vyhlasovateľ je verejným obstarávateľom podľa § 7 ods. 1) písm. b) zákona o verejnom obstarávaní a zákazka je v zmysle finančného limitu uvedeného v § 1 písm. b) Vyhlášky č 153/2016 Z.z. ÚVO klasifikovaná ako </w:t>
      </w:r>
      <w:r w:rsidR="00F4763E" w:rsidRPr="00534AF7">
        <w:rPr>
          <w:rFonts w:asciiTheme="minorHAnsi" w:hAnsiTheme="minorHAnsi" w:cstheme="minorHAnsi"/>
          <w:sz w:val="20"/>
          <w:szCs w:val="20"/>
        </w:rPr>
        <w:t>pod</w:t>
      </w:r>
      <w:r w:rsidR="0040115F" w:rsidRPr="00534AF7">
        <w:rPr>
          <w:rFonts w:asciiTheme="minorHAnsi" w:hAnsiTheme="minorHAnsi" w:cstheme="minorHAnsi"/>
          <w:sz w:val="20"/>
          <w:szCs w:val="20"/>
        </w:rPr>
        <w:t xml:space="preserve">limitná. </w:t>
      </w:r>
    </w:p>
    <w:p w14:paraId="0111971F" w14:textId="77777777" w:rsidR="00EE7042" w:rsidRPr="00534AF7" w:rsidRDefault="00EE7042" w:rsidP="00534AF7">
      <w:pPr>
        <w:pStyle w:val="Default"/>
        <w:ind w:left="567"/>
        <w:rPr>
          <w:rFonts w:asciiTheme="minorHAnsi" w:hAnsiTheme="minorHAnsi" w:cstheme="minorHAnsi"/>
          <w:color w:val="auto"/>
          <w:sz w:val="20"/>
          <w:szCs w:val="20"/>
        </w:rPr>
      </w:pPr>
    </w:p>
    <w:p w14:paraId="02EC6974" w14:textId="15D1AF6C" w:rsidR="00EE7042" w:rsidRPr="001803C4" w:rsidRDefault="008D6144" w:rsidP="00534AF7">
      <w:pPr>
        <w:pStyle w:val="Default"/>
        <w:ind w:left="567"/>
        <w:rPr>
          <w:rFonts w:asciiTheme="minorHAnsi" w:hAnsiTheme="minorHAnsi" w:cstheme="minorHAnsi"/>
          <w:color w:val="auto"/>
          <w:sz w:val="20"/>
          <w:szCs w:val="20"/>
        </w:rPr>
      </w:pPr>
      <w:r w:rsidRPr="001803C4">
        <w:rPr>
          <w:rFonts w:asciiTheme="minorHAnsi" w:hAnsiTheme="minorHAnsi" w:cstheme="minorHAnsi"/>
          <w:sz w:val="20"/>
          <w:szCs w:val="20"/>
          <w:u w:val="single"/>
        </w:rPr>
        <w:t>Predpokladaná cena stavby</w:t>
      </w:r>
      <w:r w:rsidRPr="001803C4">
        <w:rPr>
          <w:rFonts w:asciiTheme="minorHAnsi" w:hAnsiTheme="minorHAnsi" w:cstheme="minorHAnsi"/>
          <w:sz w:val="20"/>
          <w:szCs w:val="20"/>
          <w:u w:val="single"/>
        </w:rPr>
        <w:tab/>
      </w:r>
      <w:r w:rsidRPr="001803C4">
        <w:rPr>
          <w:rFonts w:asciiTheme="minorHAnsi" w:hAnsiTheme="minorHAnsi" w:cstheme="minorHAnsi"/>
          <w:sz w:val="20"/>
          <w:szCs w:val="20"/>
          <w:u w:val="single"/>
        </w:rPr>
        <w:tab/>
      </w:r>
      <w:r w:rsidRPr="001803C4">
        <w:rPr>
          <w:rFonts w:asciiTheme="minorHAnsi" w:hAnsiTheme="minorHAnsi" w:cstheme="minorHAnsi"/>
          <w:sz w:val="20"/>
          <w:szCs w:val="20"/>
          <w:u w:val="single"/>
        </w:rPr>
        <w:tab/>
      </w:r>
      <w:r w:rsidRPr="001803C4">
        <w:rPr>
          <w:rFonts w:asciiTheme="minorHAnsi" w:hAnsiTheme="minorHAnsi" w:cstheme="minorHAnsi"/>
          <w:sz w:val="20"/>
          <w:szCs w:val="20"/>
          <w:u w:val="single"/>
        </w:rPr>
        <w:tab/>
      </w:r>
      <w:r w:rsidRPr="001803C4">
        <w:rPr>
          <w:rFonts w:asciiTheme="minorHAnsi" w:hAnsiTheme="minorHAnsi" w:cstheme="minorHAnsi"/>
          <w:sz w:val="20"/>
          <w:szCs w:val="20"/>
          <w:u w:val="single"/>
        </w:rPr>
        <w:tab/>
        <w:t xml:space="preserve"> </w:t>
      </w:r>
      <w:r w:rsidR="00703B08" w:rsidRPr="001803C4">
        <w:rPr>
          <w:rFonts w:asciiTheme="minorHAnsi" w:hAnsiTheme="minorHAnsi" w:cstheme="minorHAnsi"/>
          <w:sz w:val="20"/>
          <w:szCs w:val="20"/>
          <w:u w:val="single"/>
        </w:rPr>
        <w:tab/>
      </w:r>
      <w:r w:rsidR="00703B08" w:rsidRPr="001803C4">
        <w:rPr>
          <w:rFonts w:asciiTheme="minorHAnsi" w:hAnsiTheme="minorHAnsi" w:cstheme="minorHAnsi"/>
          <w:sz w:val="20"/>
          <w:szCs w:val="20"/>
          <w:u w:val="single"/>
        </w:rPr>
        <w:tab/>
        <w:t xml:space="preserve">   </w:t>
      </w:r>
      <w:r w:rsidRPr="001803C4">
        <w:rPr>
          <w:rFonts w:asciiTheme="minorHAnsi" w:hAnsiTheme="minorHAnsi" w:cstheme="minorHAnsi"/>
          <w:sz w:val="20"/>
          <w:szCs w:val="20"/>
          <w:u w:val="single"/>
        </w:rPr>
        <w:t>2 000</w:t>
      </w:r>
      <w:r w:rsidR="003B6345" w:rsidRPr="001803C4">
        <w:rPr>
          <w:rFonts w:asciiTheme="minorHAnsi" w:hAnsiTheme="minorHAnsi" w:cstheme="minorHAnsi"/>
          <w:sz w:val="20"/>
          <w:szCs w:val="20"/>
          <w:u w:val="single"/>
        </w:rPr>
        <w:t> </w:t>
      </w:r>
      <w:r w:rsidRPr="001803C4">
        <w:rPr>
          <w:rFonts w:asciiTheme="minorHAnsi" w:hAnsiTheme="minorHAnsi" w:cstheme="minorHAnsi"/>
          <w:sz w:val="20"/>
          <w:szCs w:val="20"/>
          <w:u w:val="single"/>
        </w:rPr>
        <w:t>000</w:t>
      </w:r>
      <w:r w:rsidR="003B6345" w:rsidRPr="001803C4">
        <w:rPr>
          <w:rFonts w:asciiTheme="minorHAnsi" w:hAnsiTheme="minorHAnsi" w:cstheme="minorHAnsi"/>
          <w:sz w:val="20"/>
          <w:szCs w:val="20"/>
          <w:u w:val="single"/>
        </w:rPr>
        <w:t xml:space="preserve"> </w:t>
      </w:r>
      <w:r w:rsidRPr="001803C4">
        <w:rPr>
          <w:rFonts w:asciiTheme="minorHAnsi" w:hAnsiTheme="minorHAnsi" w:cstheme="minorHAnsi"/>
          <w:sz w:val="20"/>
          <w:szCs w:val="20"/>
          <w:u w:val="single"/>
        </w:rPr>
        <w:t>€</w:t>
      </w:r>
    </w:p>
    <w:p w14:paraId="57BDFF61" w14:textId="77777777" w:rsidR="00EE7042" w:rsidRPr="001803C4" w:rsidRDefault="0040115F" w:rsidP="00534AF7">
      <w:pPr>
        <w:pStyle w:val="Default"/>
        <w:ind w:left="567"/>
        <w:rPr>
          <w:rFonts w:asciiTheme="minorHAnsi" w:hAnsiTheme="minorHAnsi" w:cstheme="minorHAnsi"/>
          <w:color w:val="auto"/>
          <w:sz w:val="20"/>
          <w:szCs w:val="20"/>
        </w:rPr>
      </w:pPr>
      <w:r w:rsidRPr="001803C4">
        <w:rPr>
          <w:rFonts w:asciiTheme="minorHAnsi" w:hAnsiTheme="minorHAnsi" w:cstheme="minorHAnsi"/>
          <w:sz w:val="20"/>
          <w:szCs w:val="20"/>
          <w:u w:val="single"/>
        </w:rPr>
        <w:t xml:space="preserve">Predpokladaná hodnota zákazky: </w:t>
      </w:r>
    </w:p>
    <w:p w14:paraId="19035A6B" w14:textId="6FA17405" w:rsidR="00EE7042" w:rsidRPr="001803C4" w:rsidRDefault="00EE7042" w:rsidP="00534AF7">
      <w:pPr>
        <w:pStyle w:val="Default"/>
        <w:ind w:left="567"/>
        <w:rPr>
          <w:rFonts w:asciiTheme="minorHAnsi" w:hAnsiTheme="minorHAnsi" w:cstheme="minorHAnsi"/>
          <w:color w:val="auto"/>
          <w:sz w:val="20"/>
          <w:szCs w:val="20"/>
        </w:rPr>
      </w:pPr>
      <w:r w:rsidRPr="001803C4">
        <w:rPr>
          <w:rFonts w:asciiTheme="minorHAnsi" w:hAnsiTheme="minorHAnsi" w:cstheme="minorHAnsi"/>
          <w:color w:val="auto"/>
          <w:sz w:val="20"/>
          <w:szCs w:val="20"/>
        </w:rPr>
        <w:t xml:space="preserve">- </w:t>
      </w:r>
      <w:r w:rsidR="00703B08" w:rsidRPr="001803C4">
        <w:rPr>
          <w:rFonts w:asciiTheme="minorHAnsi" w:hAnsiTheme="minorHAnsi" w:cstheme="minorHAnsi"/>
          <w:color w:val="auto"/>
          <w:sz w:val="20"/>
          <w:szCs w:val="20"/>
        </w:rPr>
        <w:t xml:space="preserve">dopracovanie AŠ, </w:t>
      </w:r>
      <w:r w:rsidR="0040115F" w:rsidRPr="001803C4">
        <w:rPr>
          <w:rFonts w:asciiTheme="minorHAnsi" w:hAnsiTheme="minorHAnsi" w:cstheme="minorHAnsi"/>
          <w:sz w:val="20"/>
          <w:szCs w:val="20"/>
        </w:rPr>
        <w:t>DSP</w:t>
      </w:r>
      <w:r w:rsidR="008D6144" w:rsidRPr="001803C4">
        <w:rPr>
          <w:rFonts w:asciiTheme="minorHAnsi" w:hAnsiTheme="minorHAnsi" w:cstheme="minorHAnsi"/>
          <w:sz w:val="20"/>
          <w:szCs w:val="20"/>
        </w:rPr>
        <w:t xml:space="preserve"> a DRP </w:t>
      </w:r>
      <w:r w:rsidR="00BC030C" w:rsidRPr="001803C4">
        <w:rPr>
          <w:rFonts w:asciiTheme="minorHAnsi" w:hAnsiTheme="minorHAnsi" w:cstheme="minorHAnsi"/>
          <w:sz w:val="20"/>
          <w:szCs w:val="20"/>
        </w:rPr>
        <w:t>Rekonštrukcia</w:t>
      </w:r>
      <w:r w:rsidR="008D6144" w:rsidRPr="001803C4">
        <w:rPr>
          <w:rFonts w:asciiTheme="minorHAnsi" w:hAnsiTheme="minorHAnsi" w:cstheme="minorHAnsi"/>
          <w:sz w:val="20"/>
          <w:szCs w:val="20"/>
        </w:rPr>
        <w:t xml:space="preserve"> Hotela Ďumbier</w:t>
      </w:r>
      <w:r w:rsidR="00BC030C" w:rsidRPr="001803C4">
        <w:rPr>
          <w:rFonts w:asciiTheme="minorHAnsi" w:hAnsiTheme="minorHAnsi" w:cstheme="minorHAnsi"/>
          <w:sz w:val="20"/>
          <w:szCs w:val="20"/>
        </w:rPr>
        <w:tab/>
      </w:r>
      <w:r w:rsidR="00703B08" w:rsidRPr="001803C4">
        <w:rPr>
          <w:rFonts w:asciiTheme="minorHAnsi" w:hAnsiTheme="minorHAnsi" w:cstheme="minorHAnsi"/>
          <w:sz w:val="20"/>
          <w:szCs w:val="20"/>
        </w:rPr>
        <w:tab/>
      </w:r>
      <w:r w:rsidR="00703B08" w:rsidRPr="001803C4">
        <w:rPr>
          <w:rFonts w:asciiTheme="minorHAnsi" w:hAnsiTheme="minorHAnsi" w:cstheme="minorHAnsi"/>
          <w:sz w:val="20"/>
          <w:szCs w:val="20"/>
        </w:rPr>
        <w:tab/>
      </w:r>
      <w:r w:rsidR="001803C4" w:rsidRPr="001803C4">
        <w:rPr>
          <w:rFonts w:asciiTheme="minorHAnsi" w:hAnsiTheme="minorHAnsi" w:cstheme="minorHAnsi"/>
          <w:sz w:val="20"/>
          <w:szCs w:val="20"/>
        </w:rPr>
        <w:t xml:space="preserve"> 125</w:t>
      </w:r>
      <w:r w:rsidR="003B6345" w:rsidRPr="001803C4">
        <w:rPr>
          <w:rFonts w:asciiTheme="minorHAnsi" w:hAnsiTheme="minorHAnsi" w:cstheme="minorHAnsi"/>
          <w:sz w:val="20"/>
          <w:szCs w:val="20"/>
        </w:rPr>
        <w:t xml:space="preserve"> </w:t>
      </w:r>
      <w:r w:rsidR="002D09ED" w:rsidRPr="001803C4">
        <w:rPr>
          <w:rFonts w:asciiTheme="minorHAnsi" w:hAnsiTheme="minorHAnsi" w:cstheme="minorHAnsi"/>
          <w:sz w:val="20"/>
          <w:szCs w:val="20"/>
        </w:rPr>
        <w:t>0</w:t>
      </w:r>
      <w:r w:rsidR="008D6144" w:rsidRPr="001803C4">
        <w:rPr>
          <w:rFonts w:asciiTheme="minorHAnsi" w:hAnsiTheme="minorHAnsi" w:cstheme="minorHAnsi"/>
          <w:sz w:val="20"/>
          <w:szCs w:val="20"/>
        </w:rPr>
        <w:t>00</w:t>
      </w:r>
      <w:r w:rsidR="0040115F" w:rsidRPr="001803C4">
        <w:rPr>
          <w:rFonts w:asciiTheme="minorHAnsi" w:hAnsiTheme="minorHAnsi" w:cstheme="minorHAnsi"/>
          <w:sz w:val="20"/>
          <w:szCs w:val="20"/>
        </w:rPr>
        <w:t xml:space="preserve">,00 € </w:t>
      </w:r>
    </w:p>
    <w:p w14:paraId="6ED6A0D4" w14:textId="2B8BF40C" w:rsidR="008D6144" w:rsidRPr="001803C4" w:rsidRDefault="00EE7042" w:rsidP="00534AF7">
      <w:pPr>
        <w:pStyle w:val="Default"/>
        <w:ind w:left="567"/>
        <w:rPr>
          <w:rFonts w:asciiTheme="minorHAnsi" w:hAnsiTheme="minorHAnsi" w:cstheme="minorHAnsi"/>
          <w:sz w:val="20"/>
          <w:szCs w:val="20"/>
        </w:rPr>
      </w:pPr>
      <w:r w:rsidRPr="001803C4">
        <w:rPr>
          <w:rFonts w:asciiTheme="minorHAnsi" w:hAnsiTheme="minorHAnsi" w:cstheme="minorHAnsi"/>
          <w:color w:val="auto"/>
          <w:sz w:val="20"/>
          <w:szCs w:val="20"/>
        </w:rPr>
        <w:t xml:space="preserve">- </w:t>
      </w:r>
      <w:r w:rsidR="008D6144" w:rsidRPr="001803C4">
        <w:rPr>
          <w:rFonts w:asciiTheme="minorHAnsi" w:hAnsiTheme="minorHAnsi" w:cstheme="minorHAnsi"/>
          <w:sz w:val="20"/>
          <w:szCs w:val="20"/>
        </w:rPr>
        <w:t>ceny a odmeny udelené v</w:t>
      </w:r>
      <w:r w:rsidR="003B6345" w:rsidRPr="001803C4">
        <w:rPr>
          <w:rFonts w:asciiTheme="minorHAnsi" w:hAnsiTheme="minorHAnsi" w:cstheme="minorHAnsi"/>
          <w:sz w:val="20"/>
          <w:szCs w:val="20"/>
        </w:rPr>
        <w:t> </w:t>
      </w:r>
      <w:r w:rsidR="008D6144" w:rsidRPr="001803C4">
        <w:rPr>
          <w:rFonts w:asciiTheme="minorHAnsi" w:hAnsiTheme="minorHAnsi" w:cstheme="minorHAnsi"/>
          <w:sz w:val="20"/>
          <w:szCs w:val="20"/>
        </w:rPr>
        <w:t>súťaži</w:t>
      </w:r>
      <w:r w:rsidR="003B6345" w:rsidRPr="001803C4">
        <w:rPr>
          <w:rFonts w:asciiTheme="minorHAnsi" w:hAnsiTheme="minorHAnsi" w:cstheme="minorHAnsi"/>
          <w:sz w:val="20"/>
          <w:szCs w:val="20"/>
        </w:rPr>
        <w:tab/>
      </w:r>
      <w:r w:rsidR="00703B08" w:rsidRPr="001803C4">
        <w:rPr>
          <w:rFonts w:asciiTheme="minorHAnsi" w:hAnsiTheme="minorHAnsi" w:cstheme="minorHAnsi"/>
          <w:sz w:val="20"/>
          <w:szCs w:val="20"/>
        </w:rPr>
        <w:tab/>
      </w:r>
      <w:r w:rsidR="00703B08" w:rsidRPr="001803C4">
        <w:rPr>
          <w:rFonts w:asciiTheme="minorHAnsi" w:hAnsiTheme="minorHAnsi" w:cstheme="minorHAnsi"/>
          <w:sz w:val="20"/>
          <w:szCs w:val="20"/>
        </w:rPr>
        <w:tab/>
      </w:r>
      <w:r w:rsidR="003B6345" w:rsidRPr="001803C4">
        <w:rPr>
          <w:rFonts w:asciiTheme="minorHAnsi" w:hAnsiTheme="minorHAnsi" w:cstheme="minorHAnsi"/>
          <w:sz w:val="20"/>
          <w:szCs w:val="20"/>
        </w:rPr>
        <w:tab/>
      </w:r>
      <w:r w:rsidR="003B6345" w:rsidRPr="001803C4">
        <w:rPr>
          <w:rFonts w:asciiTheme="minorHAnsi" w:hAnsiTheme="minorHAnsi" w:cstheme="minorHAnsi"/>
          <w:sz w:val="20"/>
          <w:szCs w:val="20"/>
        </w:rPr>
        <w:tab/>
      </w:r>
      <w:r w:rsidR="003B6345" w:rsidRPr="001803C4">
        <w:rPr>
          <w:rFonts w:asciiTheme="minorHAnsi" w:hAnsiTheme="minorHAnsi" w:cstheme="minorHAnsi"/>
          <w:sz w:val="20"/>
          <w:szCs w:val="20"/>
        </w:rPr>
        <w:tab/>
        <w:t xml:space="preserve">   1</w:t>
      </w:r>
      <w:r w:rsidR="00135462" w:rsidRPr="001803C4">
        <w:rPr>
          <w:rFonts w:asciiTheme="minorHAnsi" w:hAnsiTheme="minorHAnsi" w:cstheme="minorHAnsi"/>
          <w:sz w:val="20"/>
          <w:szCs w:val="20"/>
        </w:rPr>
        <w:t>5</w:t>
      </w:r>
      <w:r w:rsidR="003B6345" w:rsidRPr="001803C4">
        <w:rPr>
          <w:rFonts w:asciiTheme="minorHAnsi" w:hAnsiTheme="minorHAnsi" w:cstheme="minorHAnsi"/>
          <w:sz w:val="20"/>
          <w:szCs w:val="20"/>
        </w:rPr>
        <w:t xml:space="preserve"> 000,00 €</w:t>
      </w:r>
    </w:p>
    <w:p w14:paraId="0FC6B158" w14:textId="5AFD87B4" w:rsidR="00280E53" w:rsidRPr="001803C4" w:rsidRDefault="00280E53" w:rsidP="00534AF7">
      <w:pPr>
        <w:pStyle w:val="Default"/>
        <w:ind w:left="567"/>
        <w:rPr>
          <w:rFonts w:asciiTheme="minorHAnsi" w:hAnsiTheme="minorHAnsi" w:cstheme="minorHAnsi"/>
          <w:color w:val="auto"/>
          <w:sz w:val="20"/>
          <w:szCs w:val="20"/>
        </w:rPr>
      </w:pPr>
      <w:r w:rsidRPr="001803C4">
        <w:rPr>
          <w:rFonts w:asciiTheme="minorHAnsi" w:hAnsiTheme="minorHAnsi" w:cstheme="minorHAnsi"/>
          <w:sz w:val="20"/>
          <w:szCs w:val="20"/>
        </w:rPr>
        <w:t>- autorský dozor pri realizácií stavby</w:t>
      </w:r>
      <w:r w:rsidRPr="001803C4">
        <w:rPr>
          <w:rFonts w:asciiTheme="minorHAnsi" w:hAnsiTheme="minorHAnsi" w:cstheme="minorHAnsi"/>
          <w:sz w:val="20"/>
          <w:szCs w:val="20"/>
        </w:rPr>
        <w:tab/>
      </w:r>
      <w:r w:rsidRPr="001803C4">
        <w:rPr>
          <w:rFonts w:asciiTheme="minorHAnsi" w:hAnsiTheme="minorHAnsi" w:cstheme="minorHAnsi"/>
          <w:sz w:val="20"/>
          <w:szCs w:val="20"/>
        </w:rPr>
        <w:tab/>
      </w:r>
      <w:r w:rsidRPr="001803C4">
        <w:rPr>
          <w:rFonts w:asciiTheme="minorHAnsi" w:hAnsiTheme="minorHAnsi" w:cstheme="minorHAnsi"/>
          <w:sz w:val="20"/>
          <w:szCs w:val="20"/>
        </w:rPr>
        <w:tab/>
      </w:r>
      <w:r w:rsidR="00703B08" w:rsidRPr="001803C4">
        <w:rPr>
          <w:rFonts w:asciiTheme="minorHAnsi" w:hAnsiTheme="minorHAnsi" w:cstheme="minorHAnsi"/>
          <w:sz w:val="20"/>
          <w:szCs w:val="20"/>
        </w:rPr>
        <w:tab/>
      </w:r>
      <w:r w:rsidR="00703B08" w:rsidRPr="001803C4">
        <w:rPr>
          <w:rFonts w:asciiTheme="minorHAnsi" w:hAnsiTheme="minorHAnsi" w:cstheme="minorHAnsi"/>
          <w:sz w:val="20"/>
          <w:szCs w:val="20"/>
        </w:rPr>
        <w:tab/>
      </w:r>
      <w:r w:rsidRPr="001803C4">
        <w:rPr>
          <w:rFonts w:asciiTheme="minorHAnsi" w:hAnsiTheme="minorHAnsi" w:cstheme="minorHAnsi"/>
          <w:sz w:val="20"/>
          <w:szCs w:val="20"/>
        </w:rPr>
        <w:tab/>
        <w:t xml:space="preserve">  </w:t>
      </w:r>
      <w:r w:rsidR="00D13CEB" w:rsidRPr="001803C4">
        <w:rPr>
          <w:rFonts w:asciiTheme="minorHAnsi" w:hAnsiTheme="minorHAnsi" w:cstheme="minorHAnsi"/>
          <w:sz w:val="20"/>
          <w:szCs w:val="20"/>
        </w:rPr>
        <w:t xml:space="preserve"> </w:t>
      </w:r>
      <w:r w:rsidR="002D09ED" w:rsidRPr="001803C4">
        <w:rPr>
          <w:rFonts w:asciiTheme="minorHAnsi" w:hAnsiTheme="minorHAnsi" w:cstheme="minorHAnsi"/>
          <w:sz w:val="20"/>
          <w:szCs w:val="20"/>
        </w:rPr>
        <w:t>1</w:t>
      </w:r>
      <w:r w:rsidR="001803C4" w:rsidRPr="001803C4">
        <w:rPr>
          <w:rFonts w:asciiTheme="minorHAnsi" w:hAnsiTheme="minorHAnsi" w:cstheme="minorHAnsi"/>
          <w:sz w:val="20"/>
          <w:szCs w:val="20"/>
        </w:rPr>
        <w:t>2</w:t>
      </w:r>
      <w:r w:rsidR="002D09ED" w:rsidRPr="001803C4">
        <w:rPr>
          <w:rFonts w:asciiTheme="minorHAnsi" w:hAnsiTheme="minorHAnsi" w:cstheme="minorHAnsi"/>
          <w:sz w:val="20"/>
          <w:szCs w:val="20"/>
        </w:rPr>
        <w:t xml:space="preserve"> 0</w:t>
      </w:r>
      <w:r w:rsidR="00830F40" w:rsidRPr="001803C4">
        <w:rPr>
          <w:rFonts w:asciiTheme="minorHAnsi" w:hAnsiTheme="minorHAnsi" w:cstheme="minorHAnsi"/>
          <w:sz w:val="20"/>
          <w:szCs w:val="20"/>
        </w:rPr>
        <w:t>00</w:t>
      </w:r>
      <w:r w:rsidRPr="001803C4">
        <w:rPr>
          <w:rFonts w:asciiTheme="minorHAnsi" w:hAnsiTheme="minorHAnsi" w:cstheme="minorHAnsi"/>
          <w:sz w:val="20"/>
          <w:szCs w:val="20"/>
        </w:rPr>
        <w:t>,00 €</w:t>
      </w:r>
    </w:p>
    <w:p w14:paraId="4A51F4D8" w14:textId="11E0EE65" w:rsidR="00EE7042" w:rsidRPr="001803C4" w:rsidRDefault="00534AF7" w:rsidP="00703B08">
      <w:pPr>
        <w:pStyle w:val="Default"/>
        <w:ind w:left="5664" w:firstLine="708"/>
        <w:rPr>
          <w:rFonts w:asciiTheme="minorHAnsi" w:hAnsiTheme="minorHAnsi" w:cstheme="minorHAnsi"/>
          <w:color w:val="auto"/>
          <w:sz w:val="20"/>
          <w:szCs w:val="20"/>
        </w:rPr>
      </w:pPr>
      <w:r w:rsidRPr="001803C4">
        <w:rPr>
          <w:rFonts w:asciiTheme="minorHAnsi" w:hAnsiTheme="minorHAnsi" w:cstheme="minorHAnsi"/>
          <w:b/>
          <w:bCs/>
          <w:sz w:val="20"/>
          <w:szCs w:val="20"/>
        </w:rPr>
        <w:t xml:space="preserve">        </w:t>
      </w:r>
      <w:r w:rsidR="006C064A">
        <w:rPr>
          <w:rFonts w:asciiTheme="minorHAnsi" w:hAnsiTheme="minorHAnsi" w:cstheme="minorHAnsi"/>
          <w:b/>
          <w:bCs/>
          <w:sz w:val="20"/>
          <w:szCs w:val="20"/>
        </w:rPr>
        <w:t xml:space="preserve"> </w:t>
      </w:r>
      <w:r w:rsidRPr="001803C4">
        <w:rPr>
          <w:rFonts w:asciiTheme="minorHAnsi" w:hAnsiTheme="minorHAnsi" w:cstheme="minorHAnsi"/>
          <w:b/>
          <w:bCs/>
          <w:sz w:val="20"/>
          <w:szCs w:val="20"/>
        </w:rPr>
        <w:t xml:space="preserve">     </w:t>
      </w:r>
      <w:r w:rsidR="0040115F" w:rsidRPr="001803C4">
        <w:rPr>
          <w:rFonts w:asciiTheme="minorHAnsi" w:hAnsiTheme="minorHAnsi" w:cstheme="minorHAnsi"/>
          <w:b/>
          <w:bCs/>
          <w:sz w:val="20"/>
          <w:szCs w:val="20"/>
        </w:rPr>
        <w:t xml:space="preserve">Σ </w:t>
      </w:r>
      <w:r w:rsidR="00280E53" w:rsidRPr="001803C4">
        <w:rPr>
          <w:rFonts w:asciiTheme="minorHAnsi" w:hAnsiTheme="minorHAnsi" w:cstheme="minorHAnsi"/>
          <w:b/>
          <w:bCs/>
          <w:sz w:val="20"/>
          <w:szCs w:val="20"/>
        </w:rPr>
        <w:t>1</w:t>
      </w:r>
      <w:r w:rsidR="001803C4" w:rsidRPr="001803C4">
        <w:rPr>
          <w:rFonts w:asciiTheme="minorHAnsi" w:hAnsiTheme="minorHAnsi" w:cstheme="minorHAnsi"/>
          <w:b/>
          <w:bCs/>
          <w:sz w:val="20"/>
          <w:szCs w:val="20"/>
        </w:rPr>
        <w:t>52</w:t>
      </w:r>
      <w:r w:rsidR="0040115F" w:rsidRPr="001803C4">
        <w:rPr>
          <w:rFonts w:asciiTheme="minorHAnsi" w:hAnsiTheme="minorHAnsi" w:cstheme="minorHAnsi"/>
          <w:b/>
          <w:bCs/>
          <w:sz w:val="20"/>
          <w:szCs w:val="20"/>
        </w:rPr>
        <w:t xml:space="preserve"> 000,00 € </w:t>
      </w:r>
    </w:p>
    <w:p w14:paraId="19A124F5" w14:textId="77777777" w:rsidR="00EE7042" w:rsidRPr="001803C4" w:rsidRDefault="00EE7042" w:rsidP="00534AF7">
      <w:pPr>
        <w:pStyle w:val="Default"/>
        <w:ind w:left="567"/>
        <w:rPr>
          <w:rFonts w:asciiTheme="minorHAnsi" w:hAnsiTheme="minorHAnsi" w:cstheme="minorHAnsi"/>
          <w:sz w:val="20"/>
          <w:szCs w:val="20"/>
        </w:rPr>
      </w:pPr>
    </w:p>
    <w:p w14:paraId="7A2F826A" w14:textId="100D4350" w:rsidR="003B6345" w:rsidRPr="00534AF7" w:rsidRDefault="0040115F" w:rsidP="00534AF7">
      <w:pPr>
        <w:pStyle w:val="Default"/>
        <w:ind w:left="567"/>
        <w:rPr>
          <w:rFonts w:asciiTheme="minorHAnsi" w:hAnsiTheme="minorHAnsi" w:cstheme="minorHAnsi"/>
          <w:b/>
          <w:bCs/>
          <w:sz w:val="20"/>
          <w:szCs w:val="20"/>
        </w:rPr>
      </w:pPr>
      <w:r w:rsidRPr="001803C4">
        <w:rPr>
          <w:rFonts w:asciiTheme="minorHAnsi" w:hAnsiTheme="minorHAnsi" w:cstheme="minorHAnsi"/>
          <w:sz w:val="20"/>
          <w:szCs w:val="20"/>
        </w:rPr>
        <w:t xml:space="preserve">Ceny sú stanovené podľa </w:t>
      </w:r>
      <w:r w:rsidRPr="001803C4">
        <w:rPr>
          <w:rFonts w:asciiTheme="minorHAnsi" w:hAnsiTheme="minorHAnsi" w:cstheme="minorHAnsi"/>
          <w:b/>
          <w:bCs/>
          <w:sz w:val="20"/>
          <w:szCs w:val="20"/>
        </w:rPr>
        <w:t>Sadzobník pre navrhovanie ponukových cien projektových prác a</w:t>
      </w:r>
      <w:r w:rsidR="00EE7042" w:rsidRPr="001803C4">
        <w:rPr>
          <w:rFonts w:asciiTheme="minorHAnsi" w:hAnsiTheme="minorHAnsi" w:cstheme="minorHAnsi"/>
          <w:b/>
          <w:bCs/>
          <w:sz w:val="20"/>
          <w:szCs w:val="20"/>
        </w:rPr>
        <w:t xml:space="preserve"> </w:t>
      </w:r>
      <w:r w:rsidRPr="001803C4">
        <w:rPr>
          <w:rFonts w:asciiTheme="minorHAnsi" w:hAnsiTheme="minorHAnsi" w:cstheme="minorHAnsi"/>
          <w:b/>
          <w:bCs/>
          <w:sz w:val="20"/>
          <w:szCs w:val="20"/>
        </w:rPr>
        <w:t>inžinierskych činností UNIKA 20</w:t>
      </w:r>
      <w:r w:rsidR="00D00F13" w:rsidRPr="001803C4">
        <w:rPr>
          <w:rFonts w:asciiTheme="minorHAnsi" w:hAnsiTheme="minorHAnsi" w:cstheme="minorHAnsi"/>
          <w:b/>
          <w:bCs/>
          <w:sz w:val="20"/>
          <w:szCs w:val="20"/>
        </w:rPr>
        <w:t>20</w:t>
      </w:r>
      <w:r w:rsidRPr="001803C4">
        <w:rPr>
          <w:rFonts w:asciiTheme="minorHAnsi" w:hAnsiTheme="minorHAnsi" w:cstheme="minorHAnsi"/>
          <w:b/>
          <w:bCs/>
          <w:sz w:val="20"/>
          <w:szCs w:val="20"/>
        </w:rPr>
        <w:t xml:space="preserve">. </w:t>
      </w:r>
      <w:r w:rsidRPr="001803C4">
        <w:rPr>
          <w:rFonts w:asciiTheme="minorHAnsi" w:hAnsiTheme="minorHAnsi" w:cstheme="minorHAnsi"/>
          <w:sz w:val="20"/>
          <w:szCs w:val="20"/>
        </w:rPr>
        <w:t>Ceny sú bez DPH.</w:t>
      </w:r>
    </w:p>
    <w:p w14:paraId="6E2CE5FD" w14:textId="4C8A267F" w:rsidR="00CC1D01" w:rsidRPr="00534AF7" w:rsidRDefault="00CC1D01" w:rsidP="00534AF7">
      <w:pPr>
        <w:pStyle w:val="Default"/>
        <w:rPr>
          <w:rFonts w:asciiTheme="minorHAnsi" w:hAnsiTheme="minorHAnsi" w:cstheme="minorHAnsi"/>
          <w:b/>
          <w:bCs/>
          <w:sz w:val="20"/>
          <w:szCs w:val="20"/>
        </w:rPr>
      </w:pPr>
    </w:p>
    <w:p w14:paraId="6AF3BB96" w14:textId="77777777" w:rsidR="00C56301" w:rsidRPr="00534AF7" w:rsidRDefault="00C56301" w:rsidP="00534AF7">
      <w:pPr>
        <w:pStyle w:val="Default"/>
        <w:rPr>
          <w:rFonts w:asciiTheme="minorHAnsi" w:hAnsiTheme="minorHAnsi" w:cstheme="minorHAnsi"/>
          <w:b/>
          <w:bCs/>
          <w:sz w:val="20"/>
          <w:szCs w:val="20"/>
        </w:rPr>
      </w:pPr>
    </w:p>
    <w:p w14:paraId="107D71A4" w14:textId="77777777" w:rsidR="00DD0EE1" w:rsidRPr="00DD0EE1" w:rsidRDefault="00CC1D01" w:rsidP="00DD0EE1">
      <w:pPr>
        <w:pStyle w:val="Default"/>
        <w:numPr>
          <w:ilvl w:val="0"/>
          <w:numId w:val="1"/>
        </w:numPr>
        <w:rPr>
          <w:rFonts w:asciiTheme="minorHAnsi" w:hAnsiTheme="minorHAnsi" w:cstheme="minorHAnsi"/>
          <w:sz w:val="20"/>
          <w:szCs w:val="20"/>
          <w:u w:val="single"/>
        </w:rPr>
      </w:pPr>
      <w:r w:rsidRPr="00534AF7">
        <w:rPr>
          <w:rFonts w:asciiTheme="minorHAnsi" w:hAnsiTheme="minorHAnsi" w:cstheme="minorHAnsi"/>
          <w:b/>
          <w:bCs/>
          <w:sz w:val="20"/>
          <w:szCs w:val="20"/>
          <w:u w:val="single"/>
        </w:rPr>
        <w:t>ÚČASTNÍCI SÚŤAŽE</w:t>
      </w:r>
    </w:p>
    <w:p w14:paraId="61E86266" w14:textId="77777777" w:rsidR="00DD0EE1" w:rsidRPr="00DD0EE1" w:rsidRDefault="00DD0EE1" w:rsidP="00DD0EE1">
      <w:pPr>
        <w:pStyle w:val="Default"/>
        <w:ind w:left="567"/>
        <w:rPr>
          <w:rFonts w:asciiTheme="minorHAnsi" w:hAnsiTheme="minorHAnsi" w:cstheme="minorHAnsi"/>
          <w:sz w:val="20"/>
          <w:szCs w:val="20"/>
          <w:u w:val="single"/>
        </w:rPr>
      </w:pPr>
    </w:p>
    <w:p w14:paraId="629CFE93" w14:textId="77777777" w:rsidR="00DD0EE1" w:rsidRPr="00DD0EE1" w:rsidRDefault="00DD0EE1" w:rsidP="00DD0EE1">
      <w:pPr>
        <w:pStyle w:val="Default"/>
        <w:numPr>
          <w:ilvl w:val="1"/>
          <w:numId w:val="1"/>
        </w:numPr>
        <w:rPr>
          <w:rFonts w:asciiTheme="minorHAnsi" w:hAnsiTheme="minorHAnsi" w:cstheme="minorHAnsi"/>
          <w:sz w:val="20"/>
          <w:szCs w:val="20"/>
          <w:u w:val="single"/>
        </w:rPr>
      </w:pPr>
      <w:r w:rsidRPr="00DD0EE1">
        <w:rPr>
          <w:sz w:val="20"/>
          <w:szCs w:val="20"/>
        </w:rPr>
        <w:t xml:space="preserve">Táto súťaž návrhov sa vyhlasuje ako verejná pre vopred neurčený počet anonymných účastníkov. </w:t>
      </w:r>
    </w:p>
    <w:p w14:paraId="61A1ECF8" w14:textId="77777777" w:rsidR="00DD0EE1" w:rsidRPr="00DD0EE1" w:rsidRDefault="00DD0EE1" w:rsidP="00DD0EE1">
      <w:pPr>
        <w:pStyle w:val="Default"/>
        <w:ind w:left="567"/>
        <w:rPr>
          <w:rFonts w:asciiTheme="minorHAnsi" w:hAnsiTheme="minorHAnsi" w:cstheme="minorHAnsi"/>
          <w:sz w:val="20"/>
          <w:szCs w:val="20"/>
          <w:u w:val="single"/>
        </w:rPr>
      </w:pPr>
    </w:p>
    <w:p w14:paraId="4ED69923" w14:textId="00132453" w:rsidR="00DD0EE1" w:rsidRPr="00DD0EE1" w:rsidRDefault="00DD0EE1" w:rsidP="00DD0EE1">
      <w:pPr>
        <w:pStyle w:val="Default"/>
        <w:numPr>
          <w:ilvl w:val="1"/>
          <w:numId w:val="1"/>
        </w:numPr>
        <w:rPr>
          <w:rFonts w:asciiTheme="minorHAnsi" w:hAnsiTheme="minorHAnsi" w:cstheme="minorHAnsi"/>
          <w:sz w:val="20"/>
          <w:szCs w:val="20"/>
          <w:u w:val="single"/>
        </w:rPr>
      </w:pPr>
      <w:r w:rsidRPr="00DD0EE1">
        <w:rPr>
          <w:sz w:val="20"/>
          <w:szCs w:val="20"/>
        </w:rPr>
        <w:t>Účastníko</w:t>
      </w:r>
      <w:r w:rsidR="00E00B6C">
        <w:rPr>
          <w:sz w:val="20"/>
          <w:szCs w:val="20"/>
        </w:rPr>
        <w:t>m</w:t>
      </w:r>
      <w:r w:rsidRPr="00DD0EE1">
        <w:rPr>
          <w:sz w:val="20"/>
          <w:szCs w:val="20"/>
        </w:rPr>
        <w:t xml:space="preserve"> v súťaži návrhov nesmie byť ten, kto: </w:t>
      </w:r>
    </w:p>
    <w:p w14:paraId="796AB3F2" w14:textId="70EB9D86" w:rsidR="00DD0EE1" w:rsidRDefault="00DD0EE1" w:rsidP="00DD0EE1">
      <w:pPr>
        <w:numPr>
          <w:ilvl w:val="2"/>
          <w:numId w:val="1"/>
        </w:numPr>
        <w:pBdr>
          <w:top w:val="nil"/>
          <w:left w:val="nil"/>
          <w:bottom w:val="nil"/>
          <w:right w:val="nil"/>
          <w:between w:val="nil"/>
        </w:pBdr>
        <w:spacing w:after="0" w:line="240" w:lineRule="auto"/>
        <w:rPr>
          <w:color w:val="000000"/>
          <w:sz w:val="20"/>
          <w:szCs w:val="20"/>
        </w:rPr>
      </w:pPr>
      <w:r>
        <w:rPr>
          <w:color w:val="000000"/>
          <w:sz w:val="20"/>
          <w:szCs w:val="20"/>
        </w:rPr>
        <w:t>vypracoval kritéri</w:t>
      </w:r>
      <w:r w:rsidR="00E00B6C">
        <w:rPr>
          <w:color w:val="000000"/>
          <w:sz w:val="20"/>
          <w:szCs w:val="20"/>
        </w:rPr>
        <w:t>á</w:t>
      </w:r>
      <w:r>
        <w:rPr>
          <w:color w:val="000000"/>
          <w:sz w:val="20"/>
          <w:szCs w:val="20"/>
        </w:rPr>
        <w:t xml:space="preserve"> výberu účastníkov, vypracoval kritéri</w:t>
      </w:r>
      <w:r w:rsidR="00E00B6C">
        <w:rPr>
          <w:color w:val="000000"/>
          <w:sz w:val="20"/>
          <w:szCs w:val="20"/>
        </w:rPr>
        <w:t>á</w:t>
      </w:r>
      <w:r>
        <w:rPr>
          <w:color w:val="000000"/>
          <w:sz w:val="20"/>
          <w:szCs w:val="20"/>
        </w:rPr>
        <w:t xml:space="preserve"> hodnotenia predložených návrhov;</w:t>
      </w:r>
    </w:p>
    <w:p w14:paraId="0D8643A0" w14:textId="77777777" w:rsidR="00DD0EE1" w:rsidRDefault="00DD0EE1" w:rsidP="00DD0EE1">
      <w:pPr>
        <w:numPr>
          <w:ilvl w:val="2"/>
          <w:numId w:val="1"/>
        </w:numPr>
        <w:pBdr>
          <w:top w:val="nil"/>
          <w:left w:val="nil"/>
          <w:bottom w:val="nil"/>
          <w:right w:val="nil"/>
          <w:between w:val="nil"/>
        </w:pBdr>
        <w:spacing w:after="0" w:line="240" w:lineRule="auto"/>
        <w:rPr>
          <w:color w:val="000000"/>
          <w:sz w:val="20"/>
          <w:szCs w:val="20"/>
        </w:rPr>
      </w:pPr>
      <w:r>
        <w:rPr>
          <w:color w:val="000000"/>
          <w:sz w:val="20"/>
          <w:szCs w:val="20"/>
        </w:rPr>
        <w:t>je členom poroty, náhradníkom člena poroty, sekretárom súťaže, overovateľom súťažných návrhov alebo odborným znalcom prizvaným porotou;</w:t>
      </w:r>
    </w:p>
    <w:p w14:paraId="72DD1C93" w14:textId="77777777" w:rsidR="00DD0EE1" w:rsidRDefault="00DD0EE1" w:rsidP="00DD0EE1">
      <w:pPr>
        <w:numPr>
          <w:ilvl w:val="2"/>
          <w:numId w:val="1"/>
        </w:numPr>
        <w:pBdr>
          <w:top w:val="nil"/>
          <w:left w:val="nil"/>
          <w:bottom w:val="nil"/>
          <w:right w:val="nil"/>
          <w:between w:val="nil"/>
        </w:pBdr>
        <w:spacing w:after="0" w:line="240" w:lineRule="auto"/>
        <w:rPr>
          <w:color w:val="000000"/>
          <w:sz w:val="20"/>
          <w:szCs w:val="20"/>
        </w:rPr>
      </w:pPr>
      <w:r>
        <w:rPr>
          <w:color w:val="000000"/>
          <w:sz w:val="20"/>
          <w:szCs w:val="20"/>
        </w:rPr>
        <w:t>overoval súťažné podmienky za Slovenskú komoru architektov;</w:t>
      </w:r>
    </w:p>
    <w:p w14:paraId="279E303C" w14:textId="77777777" w:rsidR="00DD0EE1" w:rsidRDefault="00DD0EE1" w:rsidP="00DD0EE1">
      <w:pPr>
        <w:numPr>
          <w:ilvl w:val="2"/>
          <w:numId w:val="1"/>
        </w:numPr>
        <w:pBdr>
          <w:top w:val="nil"/>
          <w:left w:val="nil"/>
          <w:bottom w:val="nil"/>
          <w:right w:val="nil"/>
          <w:between w:val="nil"/>
        </w:pBdr>
        <w:spacing w:after="0" w:line="240" w:lineRule="auto"/>
        <w:rPr>
          <w:color w:val="000000"/>
          <w:sz w:val="20"/>
          <w:szCs w:val="20"/>
        </w:rPr>
      </w:pPr>
      <w:r>
        <w:rPr>
          <w:color w:val="000000"/>
          <w:sz w:val="20"/>
          <w:szCs w:val="20"/>
        </w:rPr>
        <w:t>je zamestnancom vyhlasovateľa;</w:t>
      </w:r>
    </w:p>
    <w:p w14:paraId="7AAD38F2" w14:textId="77777777" w:rsidR="00DD0EE1" w:rsidRDefault="00DD0EE1" w:rsidP="00DD0EE1">
      <w:pPr>
        <w:numPr>
          <w:ilvl w:val="2"/>
          <w:numId w:val="1"/>
        </w:numPr>
        <w:pBdr>
          <w:top w:val="nil"/>
          <w:left w:val="nil"/>
          <w:bottom w:val="nil"/>
          <w:right w:val="nil"/>
          <w:between w:val="nil"/>
        </w:pBdr>
        <w:spacing w:after="0" w:line="240" w:lineRule="auto"/>
        <w:rPr>
          <w:color w:val="000000"/>
          <w:sz w:val="20"/>
          <w:szCs w:val="20"/>
        </w:rPr>
      </w:pPr>
      <w:r>
        <w:rPr>
          <w:color w:val="000000"/>
          <w:sz w:val="20"/>
          <w:szCs w:val="20"/>
        </w:rPr>
        <w:t>je blízkou osobou, spoločníkom, štatutárnym orgánom, zamestnancom alebo zamestnávateľom osôb vylúčených z účasti v súťaži návrhov podľa bodov (a) až (d).</w:t>
      </w:r>
    </w:p>
    <w:p w14:paraId="1CD1D119" w14:textId="384F6062" w:rsidR="00DD0EE1" w:rsidRDefault="00DD0EE1" w:rsidP="00DD0EE1">
      <w:pPr>
        <w:pStyle w:val="Default"/>
        <w:ind w:left="567"/>
        <w:rPr>
          <w:rFonts w:asciiTheme="minorHAnsi" w:hAnsiTheme="minorHAnsi" w:cstheme="minorHAnsi"/>
          <w:sz w:val="20"/>
          <w:szCs w:val="20"/>
          <w:u w:val="single"/>
        </w:rPr>
      </w:pPr>
    </w:p>
    <w:p w14:paraId="5F12455E" w14:textId="77777777" w:rsidR="00DD0EE1" w:rsidRPr="00DD0EE1" w:rsidRDefault="00DD0EE1" w:rsidP="00DE0903">
      <w:pPr>
        <w:pStyle w:val="Default"/>
        <w:numPr>
          <w:ilvl w:val="1"/>
          <w:numId w:val="1"/>
        </w:numPr>
        <w:rPr>
          <w:rFonts w:asciiTheme="minorHAnsi" w:hAnsiTheme="minorHAnsi" w:cstheme="minorHAnsi"/>
          <w:sz w:val="20"/>
          <w:szCs w:val="20"/>
          <w:u w:val="single"/>
        </w:rPr>
      </w:pPr>
      <w:r w:rsidRPr="00DD0EE1">
        <w:rPr>
          <w:sz w:val="20"/>
          <w:szCs w:val="20"/>
        </w:rPr>
        <w:lastRenderedPageBreak/>
        <w:t xml:space="preserve">Účastníkom môže byť jedine subjekt, ktorý má oprávnenie na výkon podnikania (predstavujúceho činnosť uvedenú v §4 a §5 ods. 1a) zák. č. 138/1992 Zb. o autorizovaných architektoch a autorizovaných stavebných inžinieroch v zn. n. p. (ďalej „ZAA“) alebo podľa ekvivalentnej právnej úpravy platnej v krajine podnikania účastníka. Splnenie tejto podmienky je účastník povinný preukázať čestným vyhlásením, ktorého vzor je prílohou č. 1 týchto Súťažných podmienok. </w:t>
      </w:r>
    </w:p>
    <w:p w14:paraId="119C11A1" w14:textId="77777777" w:rsidR="00DD0EE1" w:rsidRPr="00DD0EE1" w:rsidRDefault="00DD0EE1" w:rsidP="00DE0903">
      <w:pPr>
        <w:pStyle w:val="Default"/>
        <w:ind w:left="567"/>
        <w:rPr>
          <w:rFonts w:asciiTheme="minorHAnsi" w:hAnsiTheme="minorHAnsi" w:cstheme="minorHAnsi"/>
          <w:sz w:val="20"/>
          <w:szCs w:val="20"/>
          <w:u w:val="single"/>
        </w:rPr>
      </w:pPr>
    </w:p>
    <w:p w14:paraId="227F68B1" w14:textId="77777777" w:rsidR="00DD0EE1" w:rsidRPr="00DD0EE1" w:rsidRDefault="00DD0EE1" w:rsidP="00DE0903">
      <w:pPr>
        <w:pStyle w:val="Default"/>
        <w:numPr>
          <w:ilvl w:val="1"/>
          <w:numId w:val="1"/>
        </w:numPr>
        <w:rPr>
          <w:rFonts w:asciiTheme="minorHAnsi" w:hAnsiTheme="minorHAnsi" w:cstheme="minorHAnsi"/>
          <w:sz w:val="20"/>
          <w:szCs w:val="20"/>
          <w:u w:val="single"/>
        </w:rPr>
      </w:pPr>
      <w:r w:rsidRPr="00DD0EE1">
        <w:rPr>
          <w:sz w:val="20"/>
          <w:szCs w:val="20"/>
        </w:rPr>
        <w:t>V prípade účasti autorského tímu (riešiteľského kolektívu), musí podmienku odbornej spôsobilosti spĺňať aspoň jeden člen – účastník, ktorý bude splnomocnený ostatnými členmi riešiteľského kolektívu na predkladanie a nakladanie s návrhom v plnom rozsahu. Ostatní autori (členovia riešiteľského kolektívu) si vzájomné vzťahy s touto osobou – účastníkom zmluvne vysporiadajú tak, aby účastník bol plne oprávnený s návrhom – dielom nakladať v intenciách týchto súťažných podmienok a následne v prípade, ak by bol tento návrh vyhodnotený ako úspešný aj uzavrieť zmluvu s vyhlasovateľom ako verejným obstarávateľom v postupe podľa §81 písm. h) ZVO.</w:t>
      </w:r>
    </w:p>
    <w:p w14:paraId="63E6929F" w14:textId="77777777" w:rsidR="00DD0EE1" w:rsidRPr="00DD0EE1" w:rsidRDefault="00DD0EE1" w:rsidP="00DE0903">
      <w:pPr>
        <w:pStyle w:val="Default"/>
        <w:ind w:left="567"/>
        <w:rPr>
          <w:rFonts w:asciiTheme="minorHAnsi" w:hAnsiTheme="minorHAnsi" w:cstheme="minorHAnsi"/>
          <w:sz w:val="20"/>
          <w:szCs w:val="20"/>
          <w:u w:val="single"/>
        </w:rPr>
      </w:pPr>
    </w:p>
    <w:p w14:paraId="3BF948FC" w14:textId="09C4F48E" w:rsidR="00EE7042" w:rsidRPr="00DD0EE1" w:rsidRDefault="00DD0EE1" w:rsidP="00DE0903">
      <w:pPr>
        <w:pStyle w:val="Default"/>
        <w:numPr>
          <w:ilvl w:val="1"/>
          <w:numId w:val="1"/>
        </w:numPr>
        <w:rPr>
          <w:rFonts w:asciiTheme="minorHAnsi" w:hAnsiTheme="minorHAnsi" w:cstheme="minorHAnsi"/>
          <w:sz w:val="20"/>
          <w:szCs w:val="20"/>
          <w:u w:val="single"/>
        </w:rPr>
      </w:pPr>
      <w:r w:rsidRPr="00DD0EE1">
        <w:rPr>
          <w:sz w:val="20"/>
          <w:szCs w:val="20"/>
        </w:rPr>
        <w:t>Vyhlasovateľ dáva do pozornosti, že od úspešného účastníka bude v priamom rokovacom konaní nadväzujúcom na ukončenú súťaž návrhov požadovať predložiť doklady týkajúce sa osobného postavenia podľa §32 ods. 1) ZVO.</w:t>
      </w:r>
    </w:p>
    <w:p w14:paraId="4145F560" w14:textId="1F93CFF4" w:rsidR="00DD0EE1" w:rsidRDefault="00DD0EE1" w:rsidP="00DD0EE1">
      <w:pPr>
        <w:autoSpaceDE w:val="0"/>
        <w:autoSpaceDN w:val="0"/>
        <w:adjustRightInd w:val="0"/>
        <w:spacing w:after="0" w:line="240" w:lineRule="auto"/>
        <w:rPr>
          <w:rFonts w:cstheme="minorHAnsi"/>
          <w:sz w:val="20"/>
          <w:szCs w:val="20"/>
        </w:rPr>
      </w:pPr>
    </w:p>
    <w:p w14:paraId="049D9697" w14:textId="77777777" w:rsidR="00DD0EE1" w:rsidRPr="00534AF7" w:rsidRDefault="00DD0EE1" w:rsidP="00DD0EE1">
      <w:pPr>
        <w:autoSpaceDE w:val="0"/>
        <w:autoSpaceDN w:val="0"/>
        <w:adjustRightInd w:val="0"/>
        <w:spacing w:after="0" w:line="240" w:lineRule="auto"/>
        <w:rPr>
          <w:rFonts w:cstheme="minorHAnsi"/>
          <w:sz w:val="20"/>
          <w:szCs w:val="20"/>
        </w:rPr>
      </w:pPr>
    </w:p>
    <w:p w14:paraId="1FB64FF3" w14:textId="3AA015EB" w:rsidR="00DD0EE1" w:rsidRDefault="00EE7042" w:rsidP="00DD0EE1">
      <w:pPr>
        <w:pStyle w:val="Odsekzoznamu"/>
        <w:numPr>
          <w:ilvl w:val="0"/>
          <w:numId w:val="1"/>
        </w:numPr>
        <w:autoSpaceDE w:val="0"/>
        <w:autoSpaceDN w:val="0"/>
        <w:adjustRightInd w:val="0"/>
        <w:spacing w:after="0" w:line="240" w:lineRule="auto"/>
        <w:rPr>
          <w:rFonts w:cstheme="minorHAnsi"/>
          <w:b/>
          <w:bCs/>
          <w:sz w:val="20"/>
          <w:szCs w:val="20"/>
          <w:u w:val="single"/>
        </w:rPr>
      </w:pPr>
      <w:r w:rsidRPr="00534AF7">
        <w:rPr>
          <w:rFonts w:cstheme="minorHAnsi"/>
          <w:b/>
          <w:bCs/>
          <w:sz w:val="20"/>
          <w:szCs w:val="20"/>
          <w:u w:val="single"/>
        </w:rPr>
        <w:t>JAZYK A KOMUNIKÁCIA V</w:t>
      </w:r>
      <w:r w:rsidR="00DD0EE1">
        <w:rPr>
          <w:rFonts w:cstheme="minorHAnsi"/>
          <w:b/>
          <w:bCs/>
          <w:sz w:val="20"/>
          <w:szCs w:val="20"/>
          <w:u w:val="single"/>
        </w:rPr>
        <w:t> </w:t>
      </w:r>
      <w:r w:rsidRPr="00534AF7">
        <w:rPr>
          <w:rFonts w:cstheme="minorHAnsi"/>
          <w:b/>
          <w:bCs/>
          <w:sz w:val="20"/>
          <w:szCs w:val="20"/>
          <w:u w:val="single"/>
        </w:rPr>
        <w:t>SÚŤAŽI</w:t>
      </w:r>
    </w:p>
    <w:p w14:paraId="7DDB6EF6" w14:textId="77777777" w:rsidR="00DD0EE1" w:rsidRDefault="00DD0EE1" w:rsidP="00DD0EE1">
      <w:pPr>
        <w:pStyle w:val="Odsekzoznamu"/>
        <w:autoSpaceDE w:val="0"/>
        <w:autoSpaceDN w:val="0"/>
        <w:adjustRightInd w:val="0"/>
        <w:spacing w:after="0" w:line="240" w:lineRule="auto"/>
        <w:ind w:left="567"/>
        <w:rPr>
          <w:rFonts w:cstheme="minorHAnsi"/>
          <w:b/>
          <w:bCs/>
          <w:sz w:val="20"/>
          <w:szCs w:val="20"/>
          <w:u w:val="single"/>
        </w:rPr>
      </w:pPr>
    </w:p>
    <w:p w14:paraId="4E908CC9" w14:textId="77777777" w:rsidR="00DD0EE1" w:rsidRPr="00DD0EE1" w:rsidRDefault="00DD0EE1" w:rsidP="00DD0EE1">
      <w:pPr>
        <w:pStyle w:val="Odsekzoznamu"/>
        <w:numPr>
          <w:ilvl w:val="1"/>
          <w:numId w:val="1"/>
        </w:numPr>
        <w:autoSpaceDE w:val="0"/>
        <w:autoSpaceDN w:val="0"/>
        <w:adjustRightInd w:val="0"/>
        <w:spacing w:after="0" w:line="240" w:lineRule="auto"/>
        <w:rPr>
          <w:rFonts w:cstheme="minorHAnsi"/>
          <w:b/>
          <w:bCs/>
          <w:sz w:val="20"/>
          <w:szCs w:val="20"/>
          <w:u w:val="single"/>
        </w:rPr>
      </w:pPr>
      <w:bookmarkStart w:id="0" w:name="_GoBack"/>
      <w:r w:rsidRPr="00DD0EE1">
        <w:rPr>
          <w:color w:val="000000"/>
          <w:sz w:val="20"/>
          <w:szCs w:val="20"/>
        </w:rPr>
        <w:t xml:space="preserve">Komunikácia medzi vyhlasovateľom a účastníkom sa uskutočňuje v slovenskom, českom alebo anglickom jazyku výhradne prostredníctvom informačného systému EVO. </w:t>
      </w:r>
    </w:p>
    <w:p w14:paraId="1A75C726" w14:textId="77777777" w:rsidR="00DD0EE1" w:rsidRPr="00DD0EE1" w:rsidRDefault="00DD0EE1" w:rsidP="00DD0EE1">
      <w:pPr>
        <w:pStyle w:val="Odsekzoznamu"/>
        <w:rPr>
          <w:color w:val="000000"/>
          <w:sz w:val="20"/>
          <w:szCs w:val="20"/>
        </w:rPr>
      </w:pPr>
    </w:p>
    <w:p w14:paraId="7F9271B6" w14:textId="77777777" w:rsidR="00DD0EE1" w:rsidRPr="00DD0EE1" w:rsidRDefault="00DD0EE1" w:rsidP="00DD0EE1">
      <w:pPr>
        <w:pStyle w:val="Odsekzoznamu"/>
        <w:numPr>
          <w:ilvl w:val="1"/>
          <w:numId w:val="1"/>
        </w:numPr>
        <w:autoSpaceDE w:val="0"/>
        <w:autoSpaceDN w:val="0"/>
        <w:adjustRightInd w:val="0"/>
        <w:spacing w:after="0" w:line="240" w:lineRule="auto"/>
        <w:rPr>
          <w:rFonts w:cstheme="minorHAnsi"/>
          <w:b/>
          <w:bCs/>
          <w:sz w:val="20"/>
          <w:szCs w:val="20"/>
          <w:u w:val="single"/>
        </w:rPr>
      </w:pPr>
      <w:r w:rsidRPr="00DD0EE1">
        <w:rPr>
          <w:color w:val="000000"/>
          <w:sz w:val="20"/>
          <w:szCs w:val="20"/>
        </w:rPr>
        <w:t xml:space="preserve">V prípade potreby vysvetliť alebo objasniť údaje uvedené v Súťažných podmienkach a ich prílohách môže účastník požiadať o ich vysvetlenie prostredníctvom systému EVO. </w:t>
      </w:r>
    </w:p>
    <w:p w14:paraId="30214B87" w14:textId="77777777" w:rsidR="00DD0EE1" w:rsidRPr="00DD0EE1" w:rsidRDefault="00DD0EE1" w:rsidP="00DD0EE1">
      <w:pPr>
        <w:pStyle w:val="Odsekzoznamu"/>
        <w:rPr>
          <w:color w:val="000000"/>
          <w:sz w:val="20"/>
          <w:szCs w:val="20"/>
        </w:rPr>
      </w:pPr>
    </w:p>
    <w:p w14:paraId="0BCA282B" w14:textId="77777777" w:rsidR="00DD0EE1" w:rsidRPr="00DD0EE1" w:rsidRDefault="00DD0EE1" w:rsidP="00DD0EE1">
      <w:pPr>
        <w:pStyle w:val="Odsekzoznamu"/>
        <w:numPr>
          <w:ilvl w:val="1"/>
          <w:numId w:val="1"/>
        </w:numPr>
        <w:autoSpaceDE w:val="0"/>
        <w:autoSpaceDN w:val="0"/>
        <w:adjustRightInd w:val="0"/>
        <w:spacing w:after="0" w:line="240" w:lineRule="auto"/>
        <w:rPr>
          <w:rFonts w:cstheme="minorHAnsi"/>
          <w:b/>
          <w:bCs/>
          <w:sz w:val="20"/>
          <w:szCs w:val="20"/>
          <w:u w:val="single"/>
        </w:rPr>
      </w:pPr>
      <w:r w:rsidRPr="00DD0EE1">
        <w:rPr>
          <w:color w:val="000000"/>
          <w:sz w:val="20"/>
          <w:szCs w:val="20"/>
        </w:rPr>
        <w:t xml:space="preserve">Všetky vysvetlenia a kladné vybavenia žiadostí o nápravu bude vyhlasovateľ uverejňovať na webovej adrese: </w:t>
      </w:r>
      <w:r w:rsidRPr="00DD0EE1">
        <w:rPr>
          <w:sz w:val="20"/>
          <w:szCs w:val="20"/>
          <w:u w:val="single"/>
        </w:rPr>
        <w:t xml:space="preserve">https://www.uvo.gov.sk/vyhladavanie-profilov/zakazky/4782 </w:t>
      </w:r>
    </w:p>
    <w:p w14:paraId="6573B2A4" w14:textId="77777777" w:rsidR="00DD0EE1" w:rsidRPr="00DD0EE1" w:rsidRDefault="00DD0EE1" w:rsidP="00DD0EE1">
      <w:pPr>
        <w:pStyle w:val="Odsekzoznamu"/>
        <w:rPr>
          <w:sz w:val="20"/>
          <w:szCs w:val="20"/>
        </w:rPr>
      </w:pPr>
    </w:p>
    <w:bookmarkEnd w:id="0"/>
    <w:p w14:paraId="1C50B451" w14:textId="77777777" w:rsidR="00DD0EE1" w:rsidRPr="00DD0EE1" w:rsidRDefault="00DD0EE1" w:rsidP="00DD0EE1">
      <w:pPr>
        <w:pStyle w:val="Odsekzoznamu"/>
        <w:numPr>
          <w:ilvl w:val="1"/>
          <w:numId w:val="1"/>
        </w:numPr>
        <w:autoSpaceDE w:val="0"/>
        <w:autoSpaceDN w:val="0"/>
        <w:adjustRightInd w:val="0"/>
        <w:spacing w:after="0" w:line="240" w:lineRule="auto"/>
        <w:rPr>
          <w:rFonts w:cstheme="minorHAnsi"/>
          <w:b/>
          <w:bCs/>
          <w:sz w:val="20"/>
          <w:szCs w:val="20"/>
          <w:u w:val="single"/>
        </w:rPr>
      </w:pPr>
      <w:r w:rsidRPr="00DD0EE1">
        <w:rPr>
          <w:sz w:val="20"/>
          <w:szCs w:val="20"/>
        </w:rPr>
        <w:t xml:space="preserve">Vyhlasovateľ bezodkladne po rozhodnutí poroty oznámi účastníkovi rozhodnutie poroty, a teda výsledok súťaže. Spraví tak písomne a priloží kópiu zápisnice zo zasadnutia poroty spolu s prílohami, a to elektronicky, prostredníctvom informačného systému EVO. </w:t>
      </w:r>
    </w:p>
    <w:p w14:paraId="5F223834" w14:textId="77777777" w:rsidR="00DD0EE1" w:rsidRPr="00DD0EE1" w:rsidRDefault="00DD0EE1" w:rsidP="00DD0EE1">
      <w:pPr>
        <w:pStyle w:val="Odsekzoznamu"/>
        <w:rPr>
          <w:color w:val="000000"/>
          <w:sz w:val="20"/>
          <w:szCs w:val="20"/>
        </w:rPr>
      </w:pPr>
    </w:p>
    <w:p w14:paraId="76CD72C1" w14:textId="648DE6CF" w:rsidR="00DD0EE1" w:rsidRPr="00DD0EE1" w:rsidRDefault="00DD0EE1" w:rsidP="00DD0EE1">
      <w:pPr>
        <w:pStyle w:val="Odsekzoznamu"/>
        <w:numPr>
          <w:ilvl w:val="1"/>
          <w:numId w:val="1"/>
        </w:numPr>
        <w:autoSpaceDE w:val="0"/>
        <w:autoSpaceDN w:val="0"/>
        <w:adjustRightInd w:val="0"/>
        <w:spacing w:after="0" w:line="240" w:lineRule="auto"/>
        <w:rPr>
          <w:rFonts w:cstheme="minorHAnsi"/>
          <w:b/>
          <w:bCs/>
          <w:sz w:val="20"/>
          <w:szCs w:val="20"/>
          <w:u w:val="single"/>
        </w:rPr>
      </w:pPr>
      <w:r w:rsidRPr="00DD0EE1">
        <w:rPr>
          <w:color w:val="000000"/>
          <w:sz w:val="20"/>
          <w:szCs w:val="20"/>
        </w:rPr>
        <w:t xml:space="preserve">EVO je na účely tohto verejného obstarávania softvér na elektronizáciu zadávania verejných zákaziek. EVO je webová aplikácia na </w:t>
      </w:r>
      <w:r w:rsidRPr="00DD0EE1">
        <w:rPr>
          <w:sz w:val="20"/>
          <w:szCs w:val="20"/>
        </w:rPr>
        <w:t xml:space="preserve">doméne </w:t>
      </w:r>
      <w:hyperlink r:id="rId12" w:history="1">
        <w:r w:rsidRPr="00B7319D">
          <w:rPr>
            <w:rStyle w:val="Hypertextovprepojenie"/>
            <w:sz w:val="20"/>
            <w:szCs w:val="20"/>
          </w:rPr>
          <w:t>https://www.uvo.gov.sk/private</w:t>
        </w:r>
      </w:hyperlink>
      <w:r w:rsidRPr="00DD0EE1">
        <w:rPr>
          <w:sz w:val="20"/>
          <w:szCs w:val="20"/>
        </w:rPr>
        <w:t>.</w:t>
      </w:r>
    </w:p>
    <w:p w14:paraId="32DC829E" w14:textId="77777777" w:rsidR="00DD0EE1" w:rsidRPr="00DD0EE1" w:rsidRDefault="00DD0EE1" w:rsidP="00DD0EE1">
      <w:pPr>
        <w:pStyle w:val="Odsekzoznamu"/>
        <w:rPr>
          <w:color w:val="000000"/>
          <w:sz w:val="20"/>
          <w:szCs w:val="20"/>
        </w:rPr>
      </w:pPr>
    </w:p>
    <w:p w14:paraId="4B65D91F" w14:textId="77777777" w:rsidR="00DD0EE1" w:rsidRPr="00DD0EE1" w:rsidRDefault="00DD0EE1" w:rsidP="00DD0EE1">
      <w:pPr>
        <w:pStyle w:val="Odsekzoznamu"/>
        <w:numPr>
          <w:ilvl w:val="1"/>
          <w:numId w:val="1"/>
        </w:numPr>
        <w:autoSpaceDE w:val="0"/>
        <w:autoSpaceDN w:val="0"/>
        <w:adjustRightInd w:val="0"/>
        <w:spacing w:after="0" w:line="240" w:lineRule="auto"/>
        <w:rPr>
          <w:rFonts w:cstheme="minorHAnsi"/>
          <w:b/>
          <w:bCs/>
          <w:sz w:val="20"/>
          <w:szCs w:val="20"/>
          <w:u w:val="single"/>
        </w:rPr>
      </w:pPr>
      <w:r w:rsidRPr="00DD0EE1">
        <w:rPr>
          <w:color w:val="000000"/>
          <w:sz w:val="20"/>
          <w:szCs w:val="20"/>
        </w:rPr>
        <w:t xml:space="preserve">Na bezproblémové používanie systému EVO je nutné používať jeden z podporovaných internetových </w:t>
      </w:r>
      <w:r w:rsidRPr="00DD0EE1">
        <w:rPr>
          <w:sz w:val="20"/>
          <w:szCs w:val="20"/>
        </w:rPr>
        <w:t xml:space="preserve">prehliadačov a dodržiavať postupy, uvedené v príručke používateľa, dostupnej na adrese </w:t>
      </w:r>
      <w:hyperlink r:id="rId13">
        <w:r w:rsidRPr="00DD0EE1">
          <w:rPr>
            <w:sz w:val="20"/>
            <w:szCs w:val="20"/>
            <w:u w:val="single"/>
          </w:rPr>
          <w:t>https://www.uvo.gov.sk/viac-o-is-evo/prirucky-5f7.html</w:t>
        </w:r>
      </w:hyperlink>
      <w:r w:rsidRPr="00DD0EE1">
        <w:rPr>
          <w:sz w:val="20"/>
          <w:szCs w:val="20"/>
          <w:u w:val="single"/>
        </w:rPr>
        <w:t xml:space="preserve">. </w:t>
      </w:r>
    </w:p>
    <w:p w14:paraId="1D47530E" w14:textId="77777777" w:rsidR="00DD0EE1" w:rsidRPr="00DD0EE1" w:rsidRDefault="00DD0EE1" w:rsidP="00DD0EE1">
      <w:pPr>
        <w:pStyle w:val="Odsekzoznamu"/>
        <w:rPr>
          <w:color w:val="000000"/>
          <w:sz w:val="20"/>
          <w:szCs w:val="20"/>
        </w:rPr>
      </w:pPr>
    </w:p>
    <w:p w14:paraId="7A4F896F" w14:textId="5C65E097" w:rsidR="00DD0EE1" w:rsidRPr="00DD0EE1" w:rsidRDefault="00DD0EE1" w:rsidP="00DD0EE1">
      <w:pPr>
        <w:pStyle w:val="Odsekzoznamu"/>
        <w:numPr>
          <w:ilvl w:val="1"/>
          <w:numId w:val="1"/>
        </w:numPr>
        <w:autoSpaceDE w:val="0"/>
        <w:autoSpaceDN w:val="0"/>
        <w:adjustRightInd w:val="0"/>
        <w:spacing w:after="0" w:line="240" w:lineRule="auto"/>
        <w:rPr>
          <w:rFonts w:cstheme="minorHAnsi"/>
          <w:b/>
          <w:bCs/>
          <w:sz w:val="20"/>
          <w:szCs w:val="20"/>
          <w:u w:val="single"/>
        </w:rPr>
      </w:pPr>
      <w:r w:rsidRPr="00DD0EE1">
        <w:rPr>
          <w:color w:val="000000"/>
          <w:sz w:val="20"/>
          <w:szCs w:val="20"/>
        </w:rPr>
        <w:t>Od</w:t>
      </w:r>
      <w:r w:rsidRPr="00DD0EE1">
        <w:rPr>
          <w:sz w:val="20"/>
          <w:szCs w:val="20"/>
        </w:rPr>
        <w:t>porúčame uchádzačom aby si nenechávali registráciu na serveri EVO na poslednú chvíľu, spravidla trvá registrácia viac dní.</w:t>
      </w:r>
    </w:p>
    <w:p w14:paraId="1C0866CB" w14:textId="6F803FDA" w:rsidR="00EC2C14" w:rsidRDefault="00EC2C14" w:rsidP="00534AF7">
      <w:pPr>
        <w:pStyle w:val="Odsekzoznamu"/>
        <w:autoSpaceDE w:val="0"/>
        <w:autoSpaceDN w:val="0"/>
        <w:adjustRightInd w:val="0"/>
        <w:spacing w:after="0" w:line="240" w:lineRule="auto"/>
        <w:ind w:left="567"/>
        <w:rPr>
          <w:rFonts w:cstheme="minorHAnsi"/>
          <w:b/>
          <w:bCs/>
          <w:color w:val="000000"/>
          <w:sz w:val="20"/>
          <w:szCs w:val="20"/>
          <w:u w:val="single"/>
        </w:rPr>
      </w:pPr>
    </w:p>
    <w:p w14:paraId="261E82DC" w14:textId="77777777" w:rsidR="00DD0EE1" w:rsidRPr="00534AF7" w:rsidRDefault="00DD0EE1" w:rsidP="00534AF7">
      <w:pPr>
        <w:pStyle w:val="Odsekzoznamu"/>
        <w:autoSpaceDE w:val="0"/>
        <w:autoSpaceDN w:val="0"/>
        <w:adjustRightInd w:val="0"/>
        <w:spacing w:after="0" w:line="240" w:lineRule="auto"/>
        <w:ind w:left="567"/>
        <w:rPr>
          <w:rFonts w:cstheme="minorHAnsi"/>
          <w:b/>
          <w:bCs/>
          <w:color w:val="000000"/>
          <w:sz w:val="20"/>
          <w:szCs w:val="20"/>
          <w:u w:val="single"/>
        </w:rPr>
      </w:pPr>
    </w:p>
    <w:p w14:paraId="4D66C74E" w14:textId="285F62E9" w:rsidR="00534AF7" w:rsidRPr="00D7641D" w:rsidRDefault="00534AF7" w:rsidP="00534AF7">
      <w:pPr>
        <w:pStyle w:val="Odsekzoznamu"/>
        <w:numPr>
          <w:ilvl w:val="0"/>
          <w:numId w:val="1"/>
        </w:numPr>
        <w:autoSpaceDE w:val="0"/>
        <w:autoSpaceDN w:val="0"/>
        <w:adjustRightInd w:val="0"/>
        <w:spacing w:after="0" w:line="240" w:lineRule="auto"/>
        <w:rPr>
          <w:rFonts w:cstheme="minorHAnsi"/>
          <w:b/>
          <w:bCs/>
          <w:sz w:val="20"/>
          <w:szCs w:val="20"/>
          <w:u w:val="single"/>
        </w:rPr>
      </w:pPr>
      <w:r w:rsidRPr="00D7641D">
        <w:rPr>
          <w:rFonts w:cstheme="minorHAnsi"/>
          <w:b/>
          <w:bCs/>
          <w:sz w:val="20"/>
          <w:szCs w:val="20"/>
          <w:u w:val="single"/>
        </w:rPr>
        <w:t>ZÁV</w:t>
      </w:r>
      <w:r w:rsidR="0043412F" w:rsidRPr="00D7641D">
        <w:rPr>
          <w:rFonts w:cstheme="minorHAnsi"/>
          <w:b/>
          <w:bCs/>
          <w:sz w:val="20"/>
          <w:szCs w:val="20"/>
          <w:u w:val="single"/>
        </w:rPr>
        <w:t>Ä</w:t>
      </w:r>
      <w:r w:rsidRPr="00D7641D">
        <w:rPr>
          <w:rFonts w:cstheme="minorHAnsi"/>
          <w:b/>
          <w:bCs/>
          <w:sz w:val="20"/>
          <w:szCs w:val="20"/>
          <w:u w:val="single"/>
        </w:rPr>
        <w:t>ZNÉ POŽIADAVKY NA NÁVRH</w:t>
      </w:r>
    </w:p>
    <w:p w14:paraId="3872C15F" w14:textId="77777777" w:rsidR="00534AF7" w:rsidRPr="00D7641D" w:rsidRDefault="00534AF7" w:rsidP="00534AF7">
      <w:pPr>
        <w:pStyle w:val="Odsekzoznamu"/>
        <w:autoSpaceDE w:val="0"/>
        <w:autoSpaceDN w:val="0"/>
        <w:adjustRightInd w:val="0"/>
        <w:spacing w:after="0" w:line="240" w:lineRule="auto"/>
        <w:ind w:left="567"/>
        <w:rPr>
          <w:rFonts w:cstheme="minorHAnsi"/>
          <w:b/>
          <w:bCs/>
          <w:sz w:val="20"/>
          <w:szCs w:val="20"/>
          <w:u w:val="single"/>
        </w:rPr>
      </w:pPr>
    </w:p>
    <w:p w14:paraId="2CBD1DC8" w14:textId="77777777" w:rsidR="00534AF7" w:rsidRPr="00D7641D" w:rsidRDefault="00534AF7" w:rsidP="00534AF7">
      <w:pPr>
        <w:pStyle w:val="Odsekzoznamu"/>
        <w:numPr>
          <w:ilvl w:val="1"/>
          <w:numId w:val="1"/>
        </w:numPr>
        <w:autoSpaceDE w:val="0"/>
        <w:autoSpaceDN w:val="0"/>
        <w:adjustRightInd w:val="0"/>
        <w:spacing w:after="0" w:line="240" w:lineRule="auto"/>
        <w:rPr>
          <w:rFonts w:cstheme="minorHAnsi"/>
          <w:b/>
          <w:bCs/>
          <w:sz w:val="20"/>
          <w:szCs w:val="20"/>
          <w:u w:val="single"/>
        </w:rPr>
      </w:pPr>
      <w:r w:rsidRPr="00D7641D">
        <w:rPr>
          <w:rFonts w:cstheme="minorHAnsi"/>
          <w:b/>
          <w:bCs/>
          <w:sz w:val="20"/>
          <w:szCs w:val="20"/>
        </w:rPr>
        <w:t>Vymedzenie riešeného územia</w:t>
      </w:r>
    </w:p>
    <w:p w14:paraId="58043F70" w14:textId="77777777" w:rsidR="00534AF7" w:rsidRPr="00D7641D" w:rsidRDefault="00534AF7" w:rsidP="00534AF7">
      <w:pPr>
        <w:pStyle w:val="Odsekzoznamu"/>
        <w:autoSpaceDE w:val="0"/>
        <w:autoSpaceDN w:val="0"/>
        <w:adjustRightInd w:val="0"/>
        <w:spacing w:after="0" w:line="240" w:lineRule="auto"/>
        <w:ind w:left="567"/>
        <w:rPr>
          <w:rFonts w:cstheme="minorHAnsi"/>
          <w:b/>
          <w:bCs/>
          <w:sz w:val="20"/>
          <w:szCs w:val="20"/>
          <w:u w:val="single"/>
        </w:rPr>
      </w:pPr>
    </w:p>
    <w:p w14:paraId="5CD26854" w14:textId="77777777" w:rsidR="00534AF7" w:rsidRPr="00D7641D" w:rsidRDefault="00534AF7" w:rsidP="00534AF7">
      <w:pPr>
        <w:pStyle w:val="Odsekzoznamu"/>
        <w:numPr>
          <w:ilvl w:val="2"/>
          <w:numId w:val="1"/>
        </w:numPr>
        <w:autoSpaceDE w:val="0"/>
        <w:autoSpaceDN w:val="0"/>
        <w:adjustRightInd w:val="0"/>
        <w:spacing w:after="0" w:line="240" w:lineRule="auto"/>
        <w:rPr>
          <w:rFonts w:cstheme="minorHAnsi"/>
          <w:b/>
          <w:bCs/>
          <w:sz w:val="20"/>
          <w:szCs w:val="20"/>
          <w:u w:val="single"/>
        </w:rPr>
      </w:pPr>
      <w:r w:rsidRPr="00D7641D">
        <w:rPr>
          <w:rFonts w:cstheme="minorHAnsi"/>
          <w:sz w:val="20"/>
          <w:szCs w:val="20"/>
        </w:rPr>
        <w:t>Riešené územie je súčasťou centra mesta Brezno a je situované na nároží námestia Gen. M. R. Štefánika a ulice Kuzmányho.</w:t>
      </w:r>
    </w:p>
    <w:p w14:paraId="0C46D1F7" w14:textId="77777777" w:rsidR="00534AF7" w:rsidRPr="00D7641D" w:rsidRDefault="00534AF7" w:rsidP="00534AF7">
      <w:pPr>
        <w:pStyle w:val="Odsekzoznamu"/>
        <w:autoSpaceDE w:val="0"/>
        <w:autoSpaceDN w:val="0"/>
        <w:adjustRightInd w:val="0"/>
        <w:spacing w:after="0" w:line="240" w:lineRule="auto"/>
        <w:ind w:left="567"/>
        <w:rPr>
          <w:rFonts w:cstheme="minorHAnsi"/>
          <w:b/>
          <w:bCs/>
          <w:sz w:val="20"/>
          <w:szCs w:val="20"/>
          <w:u w:val="single"/>
        </w:rPr>
      </w:pPr>
    </w:p>
    <w:p w14:paraId="45E73B4C" w14:textId="256CBCB3" w:rsidR="00534AF7" w:rsidRPr="00D7641D" w:rsidRDefault="00534AF7" w:rsidP="00534AF7">
      <w:pPr>
        <w:pStyle w:val="Odsekzoznamu"/>
        <w:numPr>
          <w:ilvl w:val="2"/>
          <w:numId w:val="1"/>
        </w:numPr>
        <w:autoSpaceDE w:val="0"/>
        <w:autoSpaceDN w:val="0"/>
        <w:adjustRightInd w:val="0"/>
        <w:spacing w:after="0" w:line="240" w:lineRule="auto"/>
        <w:rPr>
          <w:rFonts w:cstheme="minorHAnsi"/>
          <w:b/>
          <w:bCs/>
          <w:sz w:val="20"/>
          <w:szCs w:val="20"/>
          <w:u w:val="single"/>
        </w:rPr>
      </w:pPr>
      <w:r w:rsidRPr="00D7641D">
        <w:rPr>
          <w:rFonts w:cstheme="minorHAnsi"/>
          <w:sz w:val="20"/>
          <w:szCs w:val="20"/>
        </w:rPr>
        <w:t xml:space="preserve">Riešené územie je vymedzené zo západu námestím Gen. M. R. Štefánika, z juhu ulicou Kuzmányho, z východu </w:t>
      </w:r>
      <w:r w:rsidR="0043412F" w:rsidRPr="00D7641D">
        <w:rPr>
          <w:rFonts w:cstheme="minorHAnsi"/>
          <w:sz w:val="20"/>
          <w:szCs w:val="20"/>
        </w:rPr>
        <w:t>obslužnou komunikáciou, z ktorej je prístupný areál hotela. Blok z JV strany uzatvárajú dva súkromné objekty, ktoré nie sú súčasťou riešeného územia. Z</w:t>
      </w:r>
      <w:r w:rsidRPr="00D7641D">
        <w:rPr>
          <w:rFonts w:cstheme="minorHAnsi"/>
          <w:sz w:val="20"/>
          <w:szCs w:val="20"/>
        </w:rPr>
        <w:t xml:space="preserve">o severu </w:t>
      </w:r>
      <w:r w:rsidR="0043412F" w:rsidRPr="00D7641D">
        <w:rPr>
          <w:rFonts w:cstheme="minorHAnsi"/>
          <w:sz w:val="20"/>
          <w:szCs w:val="20"/>
        </w:rPr>
        <w:t xml:space="preserve">riešené </w:t>
      </w:r>
      <w:r w:rsidRPr="00D7641D">
        <w:rPr>
          <w:rFonts w:cstheme="minorHAnsi"/>
          <w:sz w:val="20"/>
          <w:szCs w:val="20"/>
        </w:rPr>
        <w:t xml:space="preserve">územie vymedzuje </w:t>
      </w:r>
      <w:r w:rsidR="0043412F" w:rsidRPr="00D7641D">
        <w:rPr>
          <w:rFonts w:cstheme="minorHAnsi"/>
          <w:sz w:val="20"/>
          <w:szCs w:val="20"/>
        </w:rPr>
        <w:t xml:space="preserve">existujúca </w:t>
      </w:r>
      <w:r w:rsidRPr="00D7641D">
        <w:rPr>
          <w:rFonts w:cstheme="minorHAnsi"/>
          <w:sz w:val="20"/>
          <w:szCs w:val="20"/>
        </w:rPr>
        <w:t>mestská zástavba</w:t>
      </w:r>
      <w:r w:rsidR="0043412F" w:rsidRPr="00D7641D">
        <w:rPr>
          <w:rFonts w:cstheme="minorHAnsi"/>
          <w:sz w:val="20"/>
          <w:szCs w:val="20"/>
        </w:rPr>
        <w:t xml:space="preserve"> (viď. nižšie uvedená grafická príloha).</w:t>
      </w:r>
    </w:p>
    <w:p w14:paraId="52DAAE2C" w14:textId="77777777" w:rsidR="00534AF7" w:rsidRPr="00D7641D" w:rsidRDefault="00534AF7" w:rsidP="00534AF7">
      <w:pPr>
        <w:pStyle w:val="Odsekzoznamu"/>
        <w:rPr>
          <w:rFonts w:cstheme="minorHAnsi"/>
          <w:sz w:val="20"/>
          <w:szCs w:val="20"/>
        </w:rPr>
      </w:pPr>
    </w:p>
    <w:p w14:paraId="31377DFD" w14:textId="41968132" w:rsidR="00534AF7" w:rsidRPr="00D7641D" w:rsidRDefault="00534AF7" w:rsidP="00534AF7">
      <w:pPr>
        <w:pStyle w:val="Odsekzoznamu"/>
        <w:numPr>
          <w:ilvl w:val="2"/>
          <w:numId w:val="1"/>
        </w:numPr>
        <w:autoSpaceDE w:val="0"/>
        <w:autoSpaceDN w:val="0"/>
        <w:adjustRightInd w:val="0"/>
        <w:spacing w:after="0" w:line="240" w:lineRule="auto"/>
        <w:rPr>
          <w:rFonts w:cstheme="minorHAnsi"/>
          <w:b/>
          <w:bCs/>
          <w:sz w:val="20"/>
          <w:szCs w:val="20"/>
          <w:u w:val="single"/>
        </w:rPr>
      </w:pPr>
      <w:r w:rsidRPr="00D7641D">
        <w:rPr>
          <w:rFonts w:cstheme="minorHAnsi"/>
          <w:sz w:val="20"/>
          <w:szCs w:val="20"/>
        </w:rPr>
        <w:t xml:space="preserve">Riešené územie s areálom občianskej vybavenosti pre súťažiacich </w:t>
      </w:r>
      <w:r w:rsidRPr="00D7641D">
        <w:rPr>
          <w:rFonts w:cstheme="minorHAnsi"/>
          <w:b/>
          <w:bCs/>
          <w:sz w:val="20"/>
          <w:szCs w:val="20"/>
        </w:rPr>
        <w:t>záväzné</w:t>
      </w:r>
      <w:r w:rsidRPr="00D7641D">
        <w:rPr>
          <w:rFonts w:cstheme="minorHAnsi"/>
          <w:sz w:val="20"/>
          <w:szCs w:val="20"/>
        </w:rPr>
        <w:t>, zahrňuje:</w:t>
      </w:r>
    </w:p>
    <w:p w14:paraId="38E92867" w14:textId="77777777" w:rsidR="00534AF7" w:rsidRPr="00D7641D" w:rsidRDefault="00534AF7" w:rsidP="00534AF7">
      <w:pPr>
        <w:pStyle w:val="Odsekzoznamu"/>
        <w:numPr>
          <w:ilvl w:val="2"/>
          <w:numId w:val="12"/>
        </w:numPr>
        <w:spacing w:after="0" w:line="276" w:lineRule="auto"/>
        <w:rPr>
          <w:rFonts w:cstheme="minorHAnsi"/>
          <w:sz w:val="20"/>
          <w:szCs w:val="20"/>
        </w:rPr>
      </w:pPr>
      <w:r w:rsidRPr="00D7641D">
        <w:rPr>
          <w:rFonts w:cstheme="minorHAnsi"/>
          <w:sz w:val="20"/>
          <w:szCs w:val="20"/>
        </w:rPr>
        <w:t>Pozemky existujúceho Hotela Ďumbier na parcelách:</w:t>
      </w:r>
    </w:p>
    <w:p w14:paraId="63BFDAEC" w14:textId="77777777" w:rsidR="00534AF7" w:rsidRPr="00D7641D" w:rsidRDefault="00534AF7" w:rsidP="00534AF7">
      <w:pPr>
        <w:pStyle w:val="Odsekzoznamu"/>
        <w:numPr>
          <w:ilvl w:val="3"/>
          <w:numId w:val="12"/>
        </w:numPr>
        <w:spacing w:after="0" w:line="276" w:lineRule="auto"/>
        <w:rPr>
          <w:rFonts w:cstheme="minorHAnsi"/>
          <w:sz w:val="20"/>
          <w:szCs w:val="20"/>
        </w:rPr>
      </w:pPr>
      <w:r w:rsidRPr="00D7641D">
        <w:rPr>
          <w:rFonts w:cstheme="minorHAnsi"/>
          <w:sz w:val="20"/>
          <w:szCs w:val="20"/>
        </w:rPr>
        <w:t>C-KN 2894/3 – 991m2, zastavané plochy a nádvoria</w:t>
      </w:r>
    </w:p>
    <w:p w14:paraId="523E71F7" w14:textId="4505F76B" w:rsidR="00534AF7" w:rsidRPr="00D7641D" w:rsidRDefault="00534AF7" w:rsidP="00534AF7">
      <w:pPr>
        <w:pStyle w:val="Odsekzoznamu"/>
        <w:numPr>
          <w:ilvl w:val="3"/>
          <w:numId w:val="12"/>
        </w:numPr>
        <w:spacing w:after="0" w:line="276" w:lineRule="auto"/>
        <w:rPr>
          <w:rFonts w:cstheme="minorHAnsi"/>
          <w:sz w:val="20"/>
          <w:szCs w:val="20"/>
        </w:rPr>
      </w:pPr>
      <w:r w:rsidRPr="00D7641D">
        <w:rPr>
          <w:rFonts w:cstheme="minorHAnsi"/>
          <w:sz w:val="20"/>
          <w:szCs w:val="20"/>
        </w:rPr>
        <w:lastRenderedPageBreak/>
        <w:t>C-KN 2895/3 – 648 m2, zastav</w:t>
      </w:r>
      <w:r w:rsidR="0043412F" w:rsidRPr="00D7641D">
        <w:rPr>
          <w:rFonts w:cstheme="minorHAnsi"/>
          <w:sz w:val="20"/>
          <w:szCs w:val="20"/>
        </w:rPr>
        <w:t>a</w:t>
      </w:r>
      <w:r w:rsidRPr="00D7641D">
        <w:rPr>
          <w:rFonts w:cstheme="minorHAnsi"/>
          <w:sz w:val="20"/>
          <w:szCs w:val="20"/>
        </w:rPr>
        <w:t>né plochy a nádvoria</w:t>
      </w:r>
    </w:p>
    <w:p w14:paraId="40A6EF97" w14:textId="729DD0A3" w:rsidR="00534AF7" w:rsidRPr="00D7641D" w:rsidRDefault="00534AF7" w:rsidP="00534AF7">
      <w:pPr>
        <w:pStyle w:val="Odsekzoznamu"/>
        <w:numPr>
          <w:ilvl w:val="2"/>
          <w:numId w:val="12"/>
        </w:numPr>
        <w:spacing w:after="0" w:line="276" w:lineRule="auto"/>
        <w:rPr>
          <w:rFonts w:cstheme="minorHAnsi"/>
          <w:sz w:val="20"/>
          <w:szCs w:val="20"/>
        </w:rPr>
      </w:pPr>
      <w:r w:rsidRPr="00D7641D">
        <w:rPr>
          <w:rFonts w:cstheme="minorHAnsi"/>
          <w:sz w:val="20"/>
          <w:szCs w:val="20"/>
        </w:rPr>
        <w:t>Priľahlé pozemky nezastav</w:t>
      </w:r>
      <w:r w:rsidR="0043412F" w:rsidRPr="00D7641D">
        <w:rPr>
          <w:rFonts w:cstheme="minorHAnsi"/>
          <w:sz w:val="20"/>
          <w:szCs w:val="20"/>
        </w:rPr>
        <w:t>a</w:t>
      </w:r>
      <w:r w:rsidRPr="00D7641D">
        <w:rPr>
          <w:rFonts w:cstheme="minorHAnsi"/>
          <w:sz w:val="20"/>
          <w:szCs w:val="20"/>
        </w:rPr>
        <w:t>né budovami</w:t>
      </w:r>
    </w:p>
    <w:p w14:paraId="5F424C0B" w14:textId="77777777" w:rsidR="00534AF7" w:rsidRPr="00D7641D" w:rsidRDefault="00534AF7" w:rsidP="00534AF7">
      <w:pPr>
        <w:pStyle w:val="Odsekzoznamu"/>
        <w:numPr>
          <w:ilvl w:val="3"/>
          <w:numId w:val="12"/>
        </w:numPr>
        <w:spacing w:after="0" w:line="276" w:lineRule="auto"/>
        <w:rPr>
          <w:rFonts w:cstheme="minorHAnsi"/>
          <w:sz w:val="20"/>
          <w:szCs w:val="20"/>
        </w:rPr>
      </w:pPr>
      <w:r w:rsidRPr="00D7641D">
        <w:rPr>
          <w:rFonts w:cstheme="minorHAnsi"/>
          <w:sz w:val="20"/>
          <w:szCs w:val="20"/>
        </w:rPr>
        <w:t xml:space="preserve">C-KN 2894/1 – 382m2, zastavané plochy a nádvoria </w:t>
      </w:r>
    </w:p>
    <w:p w14:paraId="0D6C3A2F" w14:textId="19D8AE41" w:rsidR="00534AF7" w:rsidRPr="00D7641D" w:rsidRDefault="00534AF7" w:rsidP="00534AF7">
      <w:pPr>
        <w:pStyle w:val="Odsekzoznamu"/>
        <w:numPr>
          <w:ilvl w:val="3"/>
          <w:numId w:val="12"/>
        </w:numPr>
        <w:spacing w:after="0" w:line="276" w:lineRule="auto"/>
        <w:rPr>
          <w:rFonts w:cstheme="minorHAnsi"/>
          <w:sz w:val="20"/>
          <w:szCs w:val="20"/>
        </w:rPr>
      </w:pPr>
      <w:r w:rsidRPr="00D7641D">
        <w:rPr>
          <w:rFonts w:cstheme="minorHAnsi"/>
          <w:sz w:val="20"/>
          <w:szCs w:val="20"/>
        </w:rPr>
        <w:t>C-KN 2895/1 – 891 m2, zastav</w:t>
      </w:r>
      <w:r w:rsidR="0043412F" w:rsidRPr="00D7641D">
        <w:rPr>
          <w:rFonts w:cstheme="minorHAnsi"/>
          <w:sz w:val="20"/>
          <w:szCs w:val="20"/>
        </w:rPr>
        <w:t>a</w:t>
      </w:r>
      <w:r w:rsidRPr="00D7641D">
        <w:rPr>
          <w:rFonts w:cstheme="minorHAnsi"/>
          <w:sz w:val="20"/>
          <w:szCs w:val="20"/>
        </w:rPr>
        <w:t>né plochy a</w:t>
      </w:r>
      <w:r w:rsidR="0043412F" w:rsidRPr="00D7641D">
        <w:rPr>
          <w:rFonts w:cstheme="minorHAnsi"/>
          <w:sz w:val="20"/>
          <w:szCs w:val="20"/>
        </w:rPr>
        <w:t> </w:t>
      </w:r>
      <w:r w:rsidRPr="00D7641D">
        <w:rPr>
          <w:rFonts w:cstheme="minorHAnsi"/>
          <w:sz w:val="20"/>
          <w:szCs w:val="20"/>
        </w:rPr>
        <w:t>nádvoria</w:t>
      </w:r>
    </w:p>
    <w:p w14:paraId="46747282" w14:textId="77777777" w:rsidR="0043412F" w:rsidRPr="00D7641D" w:rsidRDefault="0043412F" w:rsidP="0043412F">
      <w:pPr>
        <w:pStyle w:val="Odsekzoznamu"/>
        <w:spacing w:after="0" w:line="276" w:lineRule="auto"/>
        <w:ind w:left="2880"/>
        <w:rPr>
          <w:rFonts w:cstheme="minorHAnsi"/>
          <w:sz w:val="20"/>
          <w:szCs w:val="20"/>
        </w:rPr>
      </w:pPr>
    </w:p>
    <w:p w14:paraId="44A6F1DA" w14:textId="082B89DA" w:rsidR="00534AF7" w:rsidRPr="00D7641D" w:rsidRDefault="00AD1F56" w:rsidP="00534AF7">
      <w:pPr>
        <w:pStyle w:val="Odsekzoznamu"/>
        <w:spacing w:after="0" w:line="276" w:lineRule="auto"/>
        <w:ind w:left="567"/>
        <w:rPr>
          <w:rFonts w:cstheme="minorHAnsi"/>
          <w:sz w:val="20"/>
          <w:szCs w:val="20"/>
        </w:rPr>
      </w:pPr>
      <w:r w:rsidRPr="00D7641D">
        <w:rPr>
          <w:rFonts w:cstheme="minorHAnsi"/>
          <w:b/>
          <w:bCs/>
          <w:noProof/>
          <w:lang w:eastAsia="sk-SK"/>
        </w:rPr>
        <w:drawing>
          <wp:inline distT="0" distB="0" distL="0" distR="0" wp14:anchorId="09542998" wp14:editId="051DB73B">
            <wp:extent cx="5219700" cy="4609113"/>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4">
                      <a:extLst>
                        <a:ext uri="{28A0092B-C50C-407E-A947-70E740481C1C}">
                          <a14:useLocalDpi xmlns:a14="http://schemas.microsoft.com/office/drawing/2010/main" val="0"/>
                        </a:ext>
                      </a:extLst>
                    </a:blip>
                    <a:stretch>
                      <a:fillRect/>
                    </a:stretch>
                  </pic:blipFill>
                  <pic:spPr>
                    <a:xfrm>
                      <a:off x="0" y="0"/>
                      <a:ext cx="5260786" cy="4645393"/>
                    </a:xfrm>
                    <a:prstGeom prst="rect">
                      <a:avLst/>
                    </a:prstGeom>
                  </pic:spPr>
                </pic:pic>
              </a:graphicData>
            </a:graphic>
          </wp:inline>
        </w:drawing>
      </w:r>
    </w:p>
    <w:p w14:paraId="58FB5A8D" w14:textId="77777777" w:rsidR="00DE0903" w:rsidRDefault="00DE0903" w:rsidP="00DE0903">
      <w:pPr>
        <w:pStyle w:val="Odsekzoznamu"/>
        <w:spacing w:after="0" w:line="276" w:lineRule="auto"/>
        <w:ind w:left="851"/>
        <w:rPr>
          <w:rFonts w:cstheme="minorHAnsi"/>
          <w:sz w:val="20"/>
          <w:szCs w:val="20"/>
        </w:rPr>
      </w:pPr>
    </w:p>
    <w:p w14:paraId="0C00DE0A" w14:textId="27433956" w:rsidR="00534AF7" w:rsidRPr="00D7641D" w:rsidRDefault="00534AF7" w:rsidP="00534AF7">
      <w:pPr>
        <w:pStyle w:val="Odsekzoznamu"/>
        <w:numPr>
          <w:ilvl w:val="2"/>
          <w:numId w:val="1"/>
        </w:numPr>
        <w:spacing w:after="0" w:line="276" w:lineRule="auto"/>
        <w:rPr>
          <w:rFonts w:cstheme="minorHAnsi"/>
          <w:sz w:val="20"/>
          <w:szCs w:val="20"/>
        </w:rPr>
      </w:pPr>
      <w:r w:rsidRPr="00D7641D">
        <w:rPr>
          <w:rFonts w:cstheme="minorHAnsi"/>
          <w:sz w:val="20"/>
          <w:szCs w:val="20"/>
        </w:rPr>
        <w:t>Do riešeného územia zasahuje aj parcela C-KN 2895/2 – 38m2 na ktorej je umiestnená trafostanica obsluhujúca priľahlú časť mesta, daná parcela nie je súčasťou zadania súťaže a nepodlieha riešeniu.</w:t>
      </w:r>
      <w:r w:rsidR="0043412F" w:rsidRPr="00D7641D">
        <w:rPr>
          <w:rFonts w:cstheme="minorHAnsi"/>
          <w:sz w:val="20"/>
          <w:szCs w:val="20"/>
        </w:rPr>
        <w:t xml:space="preserve"> Trafostanicu je potrebné zachovať. </w:t>
      </w:r>
    </w:p>
    <w:p w14:paraId="52241332" w14:textId="77777777" w:rsidR="00534AF7" w:rsidRPr="00D7641D" w:rsidRDefault="00534AF7" w:rsidP="00534AF7">
      <w:pPr>
        <w:pStyle w:val="Odsekzoznamu"/>
        <w:spacing w:after="0" w:line="276" w:lineRule="auto"/>
        <w:ind w:left="567"/>
        <w:rPr>
          <w:rFonts w:cstheme="minorHAnsi"/>
          <w:sz w:val="20"/>
          <w:szCs w:val="20"/>
        </w:rPr>
      </w:pPr>
    </w:p>
    <w:p w14:paraId="1852EB9E" w14:textId="6935DB1F" w:rsidR="00534AF7" w:rsidRPr="00D7641D" w:rsidRDefault="00534AF7" w:rsidP="00534AF7">
      <w:pPr>
        <w:pStyle w:val="Odsekzoznamu"/>
        <w:numPr>
          <w:ilvl w:val="2"/>
          <w:numId w:val="1"/>
        </w:numPr>
        <w:spacing w:after="0" w:line="276" w:lineRule="auto"/>
        <w:rPr>
          <w:rFonts w:cstheme="minorHAnsi"/>
          <w:sz w:val="20"/>
          <w:szCs w:val="20"/>
        </w:rPr>
      </w:pPr>
      <w:r w:rsidRPr="00D7641D">
        <w:rPr>
          <w:rFonts w:cstheme="minorHAnsi"/>
          <w:sz w:val="20"/>
          <w:szCs w:val="20"/>
        </w:rPr>
        <w:t xml:space="preserve">Celé riešené územie je vo vlastníctve mesta Brezno. </w:t>
      </w:r>
    </w:p>
    <w:p w14:paraId="6E99CE5E" w14:textId="77777777" w:rsidR="00AD1F56" w:rsidRPr="00D7641D" w:rsidRDefault="00AD1F56" w:rsidP="00534AF7">
      <w:pPr>
        <w:pStyle w:val="Odsekzoznamu"/>
        <w:spacing w:after="0"/>
        <w:ind w:left="0"/>
        <w:rPr>
          <w:rFonts w:cstheme="minorHAnsi"/>
          <w:sz w:val="20"/>
          <w:szCs w:val="20"/>
        </w:rPr>
      </w:pPr>
    </w:p>
    <w:p w14:paraId="06FEDADB" w14:textId="77777777" w:rsidR="00534AF7" w:rsidRPr="00D7641D" w:rsidRDefault="00534AF7" w:rsidP="00534AF7">
      <w:pPr>
        <w:pStyle w:val="OBSAH"/>
        <w:numPr>
          <w:ilvl w:val="1"/>
          <w:numId w:val="1"/>
        </w:numPr>
        <w:rPr>
          <w:rFonts w:asciiTheme="minorHAnsi" w:hAnsiTheme="minorHAnsi" w:cstheme="minorHAnsi"/>
          <w:u w:val="none"/>
        </w:rPr>
      </w:pPr>
      <w:r w:rsidRPr="00D7641D">
        <w:rPr>
          <w:rFonts w:asciiTheme="minorHAnsi" w:hAnsiTheme="minorHAnsi" w:cstheme="minorHAnsi"/>
          <w:u w:val="none"/>
        </w:rPr>
        <w:t>Požiadavky na priestorové usporiadanie a funkčné využitie areálu občianskej vybavenosti</w:t>
      </w:r>
    </w:p>
    <w:p w14:paraId="34697D04" w14:textId="77777777" w:rsidR="00534AF7" w:rsidRPr="00D7641D" w:rsidRDefault="00534AF7" w:rsidP="00534AF7">
      <w:pPr>
        <w:pStyle w:val="Odsekzoznamu"/>
        <w:spacing w:after="0" w:line="276" w:lineRule="auto"/>
        <w:ind w:left="567"/>
        <w:rPr>
          <w:rFonts w:cstheme="minorHAnsi"/>
          <w:sz w:val="20"/>
          <w:szCs w:val="20"/>
        </w:rPr>
      </w:pPr>
    </w:p>
    <w:p w14:paraId="7A1EBB3A" w14:textId="482E9B20"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V súťažnom návrhu sa požaduje navrhnúť priestorové usporiadanie a funkčné využitie areálu občianskej vybavenosti v rozsahu záväzného riešeného územia a návrh zobraziť v</w:t>
      </w:r>
      <w:r w:rsidR="0043412F" w:rsidRPr="00D7641D">
        <w:rPr>
          <w:rFonts w:cstheme="minorHAnsi"/>
          <w:sz w:val="20"/>
          <w:szCs w:val="20"/>
        </w:rPr>
        <w:t> </w:t>
      </w:r>
      <w:r w:rsidRPr="00D7641D">
        <w:rPr>
          <w:rFonts w:cstheme="minorHAnsi"/>
          <w:sz w:val="20"/>
          <w:szCs w:val="20"/>
        </w:rPr>
        <w:t>grafickej</w:t>
      </w:r>
      <w:r w:rsidR="0043412F" w:rsidRPr="00D7641D">
        <w:rPr>
          <w:rFonts w:cstheme="minorHAnsi"/>
          <w:sz w:val="20"/>
          <w:szCs w:val="20"/>
        </w:rPr>
        <w:t xml:space="preserve"> časti návrhu podľa ods.</w:t>
      </w:r>
      <w:r w:rsidR="00AD1F56" w:rsidRPr="00D7641D">
        <w:rPr>
          <w:rFonts w:cstheme="minorHAnsi"/>
          <w:sz w:val="20"/>
          <w:szCs w:val="20"/>
        </w:rPr>
        <w:t xml:space="preserve"> 10</w:t>
      </w:r>
      <w:r w:rsidRPr="00D7641D">
        <w:rPr>
          <w:rFonts w:cstheme="minorHAnsi"/>
          <w:sz w:val="20"/>
          <w:szCs w:val="20"/>
        </w:rPr>
        <w:t>.</w:t>
      </w:r>
    </w:p>
    <w:p w14:paraId="08549D08" w14:textId="77777777" w:rsidR="00534AF7" w:rsidRPr="00D7641D" w:rsidRDefault="00534AF7" w:rsidP="00DE0903">
      <w:pPr>
        <w:pStyle w:val="Odsekzoznamu"/>
        <w:spacing w:after="0" w:line="240" w:lineRule="auto"/>
        <w:ind w:left="567"/>
        <w:rPr>
          <w:rFonts w:cstheme="minorHAnsi"/>
          <w:sz w:val="20"/>
          <w:szCs w:val="20"/>
        </w:rPr>
      </w:pPr>
    </w:p>
    <w:p w14:paraId="08019EB4" w14:textId="54849D45"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Budovu hotela Ďumbier je potrebné tvarovo</w:t>
      </w:r>
      <w:r w:rsidR="00AD1F56" w:rsidRPr="00D7641D">
        <w:rPr>
          <w:rFonts w:cstheme="minorHAnsi"/>
          <w:sz w:val="20"/>
          <w:szCs w:val="20"/>
        </w:rPr>
        <w:t xml:space="preserve"> a hmotovo</w:t>
      </w:r>
      <w:r w:rsidRPr="00D7641D">
        <w:rPr>
          <w:rFonts w:cstheme="minorHAnsi"/>
          <w:sz w:val="20"/>
          <w:szCs w:val="20"/>
        </w:rPr>
        <w:t xml:space="preserve"> zachovať s výnimkou objektu nadstavby pôvodného meštianskeho domu (1.NP) orientovaného do vnútrobloku, </w:t>
      </w:r>
      <w:r w:rsidR="0043412F" w:rsidRPr="00D7641D">
        <w:rPr>
          <w:rFonts w:cstheme="minorHAnsi"/>
          <w:sz w:val="20"/>
          <w:szCs w:val="20"/>
        </w:rPr>
        <w:t xml:space="preserve">ktorý je možné </w:t>
      </w:r>
      <w:r w:rsidR="00DD3495" w:rsidRPr="00D7641D">
        <w:rPr>
          <w:rFonts w:cstheme="minorHAnsi"/>
          <w:sz w:val="20"/>
          <w:szCs w:val="20"/>
        </w:rPr>
        <w:t>v</w:t>
      </w:r>
      <w:r w:rsidR="00DD0EE1" w:rsidRPr="00D7641D">
        <w:rPr>
          <w:rFonts w:cstheme="minorHAnsi"/>
          <w:sz w:val="20"/>
          <w:szCs w:val="20"/>
        </w:rPr>
        <w:t> </w:t>
      </w:r>
      <w:r w:rsidR="00DD3495" w:rsidRPr="00D7641D">
        <w:rPr>
          <w:rFonts w:cstheme="minorHAnsi"/>
          <w:sz w:val="20"/>
          <w:szCs w:val="20"/>
        </w:rPr>
        <w:t>úrovni</w:t>
      </w:r>
      <w:r w:rsidR="00DD0EE1" w:rsidRPr="00D7641D">
        <w:rPr>
          <w:rFonts w:cstheme="minorHAnsi"/>
          <w:sz w:val="20"/>
          <w:szCs w:val="20"/>
        </w:rPr>
        <w:t xml:space="preserve">ach 1.PP - </w:t>
      </w:r>
      <w:r w:rsidR="00DD3495" w:rsidRPr="00D7641D">
        <w:rPr>
          <w:rFonts w:cstheme="minorHAnsi"/>
          <w:sz w:val="20"/>
          <w:szCs w:val="20"/>
        </w:rPr>
        <w:t>1.NP prestavať s rešpektovaním jestvujúcich výškových pomerov</w:t>
      </w:r>
      <w:r w:rsidRPr="00D7641D">
        <w:rPr>
          <w:rFonts w:cstheme="minorHAnsi"/>
          <w:sz w:val="20"/>
          <w:szCs w:val="20"/>
        </w:rPr>
        <w:t xml:space="preserve">. Povolené sú asanácie prvkov a objektov vo vnútrobloku areálu, ktoré rokmi stratili svoju funkciu a význam.  </w:t>
      </w:r>
    </w:p>
    <w:p w14:paraId="39D2934A" w14:textId="77777777" w:rsidR="00534AF7" w:rsidRPr="00D7641D" w:rsidRDefault="00534AF7" w:rsidP="00DE0903">
      <w:pPr>
        <w:pStyle w:val="Odsekzoznamu"/>
        <w:spacing w:after="0" w:line="240" w:lineRule="auto"/>
        <w:ind w:left="567"/>
        <w:rPr>
          <w:rFonts w:cstheme="minorHAnsi"/>
          <w:sz w:val="20"/>
          <w:szCs w:val="20"/>
        </w:rPr>
      </w:pPr>
    </w:p>
    <w:p w14:paraId="413211F8" w14:textId="4B618342"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V areáli občianskej vybavenosti (záväznom riešenom území) je požadované navrhnúť spevnené plochy pre peších, vytvorenie bezbariérového vstupu do objektu hotela, parkovisko pre osobné vozidlá zamestnancov</w:t>
      </w:r>
      <w:r w:rsidR="00A00263" w:rsidRPr="00D7641D">
        <w:rPr>
          <w:rFonts w:cstheme="minorHAnsi"/>
          <w:sz w:val="20"/>
          <w:szCs w:val="20"/>
        </w:rPr>
        <w:t xml:space="preserve"> v primeranom rozsahu</w:t>
      </w:r>
      <w:r w:rsidRPr="00D7641D">
        <w:rPr>
          <w:rFonts w:cstheme="minorHAnsi"/>
          <w:sz w:val="20"/>
          <w:szCs w:val="20"/>
        </w:rPr>
        <w:t xml:space="preserve">, stanovište nádob pre separovaný zber odpadu, vegetačné úpravy a prípadné ďalšie úpravy podľa zváženia súťažiacich. </w:t>
      </w:r>
      <w:r w:rsidR="00A00263" w:rsidRPr="00D7641D">
        <w:rPr>
          <w:rFonts w:cstheme="minorHAnsi"/>
          <w:sz w:val="20"/>
          <w:szCs w:val="20"/>
        </w:rPr>
        <w:t>Parkovanie klientov hotela nie je predmetom návrhu v rámci riešeného územia, klienti môžu využívať kapacity jestvujúceho parkoviska na nám. Gen. M. R. Štefánika.</w:t>
      </w:r>
    </w:p>
    <w:p w14:paraId="0382209D" w14:textId="77777777" w:rsidR="00534AF7" w:rsidRPr="00D7641D" w:rsidRDefault="00534AF7" w:rsidP="00DE0903">
      <w:pPr>
        <w:pStyle w:val="Odsekzoznamu"/>
        <w:spacing w:after="0" w:line="240" w:lineRule="auto"/>
        <w:ind w:left="567"/>
        <w:rPr>
          <w:rFonts w:cstheme="minorHAnsi"/>
          <w:sz w:val="20"/>
          <w:szCs w:val="20"/>
        </w:rPr>
      </w:pPr>
    </w:p>
    <w:p w14:paraId="38E821DF" w14:textId="4F5824A1"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 xml:space="preserve">Areál musí byť oplotený, odporúča sa jeden vstup/vjazd do areálu z východnej strany areálu. Je na zvážení súťažiacich či v návrhu ponechajú existujúce oplotenie alebo navrhnú nové. </w:t>
      </w:r>
    </w:p>
    <w:p w14:paraId="0B4EBE27" w14:textId="77777777" w:rsidR="00534AF7" w:rsidRPr="00D7641D" w:rsidRDefault="00534AF7" w:rsidP="00DE0903">
      <w:pPr>
        <w:pStyle w:val="Odsekzoznamu"/>
        <w:spacing w:after="0" w:line="240" w:lineRule="auto"/>
        <w:ind w:left="567"/>
        <w:rPr>
          <w:rFonts w:cstheme="minorHAnsi"/>
          <w:sz w:val="20"/>
          <w:szCs w:val="20"/>
        </w:rPr>
      </w:pPr>
    </w:p>
    <w:p w14:paraId="3C684C7E" w14:textId="216CE46F" w:rsidR="00534AF7" w:rsidRPr="00D7641D" w:rsidRDefault="00534AF7" w:rsidP="00DE0903">
      <w:pPr>
        <w:pStyle w:val="Odsekzoznamu"/>
        <w:numPr>
          <w:ilvl w:val="2"/>
          <w:numId w:val="1"/>
        </w:numPr>
        <w:tabs>
          <w:tab w:val="left" w:pos="9639"/>
        </w:tabs>
        <w:spacing w:after="0" w:line="240" w:lineRule="auto"/>
        <w:rPr>
          <w:rFonts w:cstheme="minorHAnsi"/>
          <w:sz w:val="20"/>
          <w:szCs w:val="20"/>
        </w:rPr>
      </w:pPr>
      <w:r w:rsidRPr="00D7641D">
        <w:rPr>
          <w:rFonts w:cstheme="minorHAnsi"/>
          <w:sz w:val="20"/>
          <w:szCs w:val="20"/>
        </w:rPr>
        <w:t>V návrhu usporiadania areálu občianskej vybavenosti je nutné rátať s obmedzením využitia pozemku C-KN 2895/1. Pozemky s parcelným číslom C-KN 2892 a C-KN 2893 musia byť sprístupnené z ulice náb. Jána Čipku cez riešené územie, teda cez pozemok C-KN 2895/1. Od súťažiacich sa vyžaduje, aby sprístupnenie pre peších a osobné automobily ku predmetn</w:t>
      </w:r>
      <w:r w:rsidR="00AD1F56" w:rsidRPr="00D7641D">
        <w:rPr>
          <w:rFonts w:cstheme="minorHAnsi"/>
          <w:sz w:val="20"/>
          <w:szCs w:val="20"/>
        </w:rPr>
        <w:t>ým</w:t>
      </w:r>
      <w:r w:rsidRPr="00D7641D">
        <w:rPr>
          <w:rFonts w:cstheme="minorHAnsi"/>
          <w:sz w:val="20"/>
          <w:szCs w:val="20"/>
        </w:rPr>
        <w:t xml:space="preserve"> </w:t>
      </w:r>
      <w:r w:rsidR="00AD1F56" w:rsidRPr="00D7641D">
        <w:rPr>
          <w:rFonts w:cstheme="minorHAnsi"/>
          <w:sz w:val="20"/>
          <w:szCs w:val="20"/>
        </w:rPr>
        <w:t xml:space="preserve">objektom </w:t>
      </w:r>
      <w:r w:rsidRPr="00D7641D">
        <w:rPr>
          <w:rFonts w:cstheme="minorHAnsi"/>
          <w:sz w:val="20"/>
          <w:szCs w:val="20"/>
        </w:rPr>
        <w:t xml:space="preserve">zahrnuli do svojho návrhu. </w:t>
      </w:r>
    </w:p>
    <w:p w14:paraId="084B4782" w14:textId="77777777" w:rsidR="00534AF7" w:rsidRPr="00D7641D" w:rsidRDefault="00534AF7" w:rsidP="00DE0903">
      <w:pPr>
        <w:pStyle w:val="Odsekzoznamu"/>
        <w:spacing w:after="0" w:line="240" w:lineRule="auto"/>
        <w:rPr>
          <w:rFonts w:cstheme="minorHAnsi"/>
          <w:sz w:val="20"/>
          <w:szCs w:val="20"/>
        </w:rPr>
      </w:pPr>
    </w:p>
    <w:p w14:paraId="4B02EF83" w14:textId="77777777" w:rsidR="00534AF7" w:rsidRPr="00D7641D" w:rsidRDefault="00534AF7" w:rsidP="00534AF7">
      <w:pPr>
        <w:pStyle w:val="OBSAH"/>
        <w:numPr>
          <w:ilvl w:val="1"/>
          <w:numId w:val="1"/>
        </w:numPr>
        <w:rPr>
          <w:rFonts w:asciiTheme="minorHAnsi" w:hAnsiTheme="minorHAnsi" w:cstheme="minorHAnsi"/>
          <w:u w:val="none"/>
        </w:rPr>
      </w:pPr>
      <w:r w:rsidRPr="00D7641D">
        <w:rPr>
          <w:rFonts w:asciiTheme="minorHAnsi" w:hAnsiTheme="minorHAnsi" w:cstheme="minorHAnsi"/>
          <w:u w:val="none"/>
        </w:rPr>
        <w:t xml:space="preserve">Požiadavky na návrh rekonštrukcie a prestavby objektu pre 3* kongresový wellness hotel </w:t>
      </w:r>
    </w:p>
    <w:p w14:paraId="7713134F" w14:textId="77777777" w:rsidR="00534AF7" w:rsidRPr="00D7641D" w:rsidRDefault="00534AF7" w:rsidP="00534AF7">
      <w:pPr>
        <w:pStyle w:val="Odsekzoznamu"/>
        <w:spacing w:after="0" w:line="276" w:lineRule="auto"/>
        <w:ind w:left="567"/>
        <w:rPr>
          <w:rFonts w:cstheme="minorHAnsi"/>
          <w:sz w:val="20"/>
          <w:szCs w:val="20"/>
        </w:rPr>
      </w:pPr>
    </w:p>
    <w:p w14:paraId="4AAB51A7" w14:textId="7AD8640F"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V súťažnom návrhu sa požaduje navrhnúť architektonické riešenie prestavby existujúceho hotela Ďumbier za účelom zvýšenia kvality poskytovaných služieb na úroveň 3* kongresového wellness hotela</w:t>
      </w:r>
      <w:r w:rsidR="00A00263" w:rsidRPr="00D7641D">
        <w:rPr>
          <w:rFonts w:cstheme="minorHAnsi"/>
          <w:sz w:val="20"/>
          <w:szCs w:val="20"/>
        </w:rPr>
        <w:t xml:space="preserve"> v zmysle platnej legislatívy, o.i. Vyhl. č. 277/2008 Z.z.. Jedným z cieľov rekonštrukcie je dosiahnutie maximálnej kapacity hotela pri zachovaní jestvujúcej podlažnej plochy.</w:t>
      </w:r>
    </w:p>
    <w:p w14:paraId="6095D449" w14:textId="77777777" w:rsidR="00534AF7" w:rsidRPr="00D7641D" w:rsidRDefault="00534AF7" w:rsidP="00DE0903">
      <w:pPr>
        <w:pStyle w:val="Odsekzoznamu"/>
        <w:spacing w:after="0" w:line="240" w:lineRule="auto"/>
        <w:ind w:left="567"/>
        <w:rPr>
          <w:rFonts w:cstheme="minorHAnsi"/>
          <w:sz w:val="20"/>
          <w:szCs w:val="20"/>
        </w:rPr>
      </w:pPr>
    </w:p>
    <w:p w14:paraId="29683E13" w14:textId="149F8B58"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Požaduje sa zakomponovanie bezbariérového prístupu a vnútorných bezbariérových komunikácií do celého objektu</w:t>
      </w:r>
      <w:r w:rsidR="00A00263" w:rsidRPr="00D7641D">
        <w:rPr>
          <w:rFonts w:cstheme="minorHAnsi"/>
          <w:sz w:val="20"/>
          <w:szCs w:val="20"/>
        </w:rPr>
        <w:t xml:space="preserve"> v zmysle Vyhl. č. 532/2002 Z.z. v aktuálnom znení. </w:t>
      </w:r>
    </w:p>
    <w:p w14:paraId="1B3881B5" w14:textId="77777777" w:rsidR="00534AF7" w:rsidRPr="00D7641D" w:rsidRDefault="00534AF7" w:rsidP="00DE0903">
      <w:pPr>
        <w:pStyle w:val="Odsekzoznamu"/>
        <w:spacing w:after="0" w:line="240" w:lineRule="auto"/>
        <w:ind w:left="567"/>
        <w:rPr>
          <w:rFonts w:cstheme="minorHAnsi"/>
          <w:sz w:val="20"/>
          <w:szCs w:val="20"/>
        </w:rPr>
      </w:pPr>
    </w:p>
    <w:p w14:paraId="1F22208B" w14:textId="6EFDD746"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 xml:space="preserve">Požaduje sa rekonštruovať obvodový plášť celého objektu vrátane výmeny strešnej krytiny. </w:t>
      </w:r>
    </w:p>
    <w:p w14:paraId="4D91A893" w14:textId="77777777" w:rsidR="00534AF7" w:rsidRPr="00D7641D" w:rsidRDefault="00534AF7" w:rsidP="00DE0903">
      <w:pPr>
        <w:pStyle w:val="Odsekzoznamu"/>
        <w:spacing w:after="0" w:line="240" w:lineRule="auto"/>
        <w:ind w:left="567"/>
        <w:rPr>
          <w:rFonts w:ascii="Calibri" w:hAnsi="Calibri" w:cs="Calibri"/>
          <w:sz w:val="20"/>
          <w:szCs w:val="20"/>
        </w:rPr>
      </w:pPr>
    </w:p>
    <w:p w14:paraId="7B472C77" w14:textId="74FCDA41" w:rsidR="00534AF7" w:rsidRPr="00D7641D" w:rsidRDefault="00534AF7" w:rsidP="00DE0903">
      <w:pPr>
        <w:pStyle w:val="Odsekzoznamu"/>
        <w:numPr>
          <w:ilvl w:val="2"/>
          <w:numId w:val="1"/>
        </w:numPr>
        <w:spacing w:after="0" w:line="240" w:lineRule="auto"/>
        <w:rPr>
          <w:rFonts w:ascii="Calibri" w:hAnsi="Calibri" w:cs="Calibri"/>
          <w:sz w:val="20"/>
          <w:szCs w:val="20"/>
        </w:rPr>
      </w:pPr>
      <w:r w:rsidRPr="00D7641D">
        <w:rPr>
          <w:rFonts w:cs="Calibri"/>
          <w:sz w:val="20"/>
          <w:szCs w:val="20"/>
        </w:rPr>
        <w:t xml:space="preserve">V súťažnom návrhu je potrebné </w:t>
      </w:r>
      <w:r w:rsidR="00A00263" w:rsidRPr="00D7641D">
        <w:rPr>
          <w:rFonts w:cs="Calibri"/>
          <w:sz w:val="20"/>
          <w:szCs w:val="20"/>
        </w:rPr>
        <w:t>prioritne navrhnúť úpravu dispozičného riešenia v častiach vyznačených v zameraní skutkového stavu ako RU (riešené územie). Odporúča sa zachovať</w:t>
      </w:r>
      <w:r w:rsidRPr="00D7641D">
        <w:rPr>
          <w:rFonts w:ascii="Calibri" w:hAnsi="Calibri" w:cs="Calibri"/>
          <w:sz w:val="20"/>
          <w:szCs w:val="20"/>
        </w:rPr>
        <w:t xml:space="preserve"> súčasné využiti</w:t>
      </w:r>
      <w:r w:rsidRPr="00D7641D">
        <w:rPr>
          <w:rFonts w:cs="Calibri"/>
          <w:sz w:val="20"/>
          <w:szCs w:val="20"/>
        </w:rPr>
        <w:t>e</w:t>
      </w:r>
      <w:r w:rsidRPr="00D7641D">
        <w:rPr>
          <w:rFonts w:ascii="Calibri" w:hAnsi="Calibri" w:cs="Calibri"/>
          <w:sz w:val="20"/>
          <w:szCs w:val="20"/>
        </w:rPr>
        <w:t xml:space="preserve"> priestorov</w:t>
      </w:r>
      <w:r w:rsidRPr="00D7641D">
        <w:rPr>
          <w:rFonts w:cs="Calibri"/>
          <w:sz w:val="20"/>
          <w:szCs w:val="20"/>
        </w:rPr>
        <w:t>:</w:t>
      </w:r>
      <w:r w:rsidRPr="00D7641D">
        <w:rPr>
          <w:rFonts w:ascii="Calibri" w:hAnsi="Calibri" w:cs="Calibri"/>
          <w:sz w:val="20"/>
          <w:szCs w:val="20"/>
        </w:rPr>
        <w:t xml:space="preserve"> reštaurácie, kuchyne, kaviarne, spol. sály a priliehajúcich obslužných priestorov (foyer, schodisko, ...). </w:t>
      </w:r>
    </w:p>
    <w:p w14:paraId="214591BF" w14:textId="77777777" w:rsidR="00534AF7" w:rsidRPr="00D7641D" w:rsidRDefault="00534AF7" w:rsidP="00DE0903">
      <w:pPr>
        <w:pStyle w:val="Odsekzoznamu"/>
        <w:spacing w:after="0" w:line="240" w:lineRule="auto"/>
        <w:ind w:left="567"/>
        <w:rPr>
          <w:rFonts w:ascii="Calibri" w:hAnsi="Calibri" w:cs="Calibri"/>
          <w:sz w:val="20"/>
          <w:szCs w:val="20"/>
        </w:rPr>
      </w:pPr>
    </w:p>
    <w:p w14:paraId="7481C55E" w14:textId="48ACD484" w:rsidR="00534AF7" w:rsidRPr="00D7641D" w:rsidRDefault="00534AF7" w:rsidP="00DE0903">
      <w:pPr>
        <w:pStyle w:val="Odsekzoznamu"/>
        <w:numPr>
          <w:ilvl w:val="2"/>
          <w:numId w:val="1"/>
        </w:numPr>
        <w:spacing w:after="0" w:line="240" w:lineRule="auto"/>
        <w:rPr>
          <w:rFonts w:ascii="Calibri" w:hAnsi="Calibri" w:cs="Calibri"/>
          <w:sz w:val="20"/>
          <w:szCs w:val="20"/>
        </w:rPr>
      </w:pPr>
      <w:r w:rsidRPr="00D7641D">
        <w:rPr>
          <w:rFonts w:ascii="Calibri" w:hAnsi="Calibri" w:cs="Calibri"/>
          <w:sz w:val="20"/>
          <w:szCs w:val="20"/>
        </w:rPr>
        <w:t xml:space="preserve">Požaduje sa zohľadnenie </w:t>
      </w:r>
      <w:r w:rsidR="00A00263" w:rsidRPr="00D7641D">
        <w:rPr>
          <w:rFonts w:ascii="Calibri" w:hAnsi="Calibri" w:cs="Calibri"/>
          <w:sz w:val="20"/>
          <w:szCs w:val="20"/>
        </w:rPr>
        <w:t>podmienok v</w:t>
      </w:r>
      <w:r w:rsidRPr="00D7641D">
        <w:rPr>
          <w:rFonts w:ascii="Calibri" w:hAnsi="Calibri" w:cs="Calibri"/>
          <w:sz w:val="20"/>
          <w:szCs w:val="20"/>
        </w:rPr>
        <w:t>yplývajúc</w:t>
      </w:r>
      <w:r w:rsidR="00A00263" w:rsidRPr="00D7641D">
        <w:rPr>
          <w:rFonts w:ascii="Calibri" w:hAnsi="Calibri" w:cs="Calibri"/>
          <w:sz w:val="20"/>
          <w:szCs w:val="20"/>
        </w:rPr>
        <w:t>ich</w:t>
      </w:r>
      <w:r w:rsidRPr="00D7641D">
        <w:rPr>
          <w:rFonts w:ascii="Calibri" w:hAnsi="Calibri" w:cs="Calibri"/>
          <w:sz w:val="20"/>
          <w:szCs w:val="20"/>
        </w:rPr>
        <w:t xml:space="preserve"> z rozhodnutia konania KPUBB-2019/22728/451/ĽUP. (príloha súť. pomôcok č.4)</w:t>
      </w:r>
    </w:p>
    <w:p w14:paraId="47252627" w14:textId="77777777" w:rsidR="00534AF7" w:rsidRPr="00D7641D" w:rsidRDefault="00534AF7" w:rsidP="00DE0903">
      <w:pPr>
        <w:pStyle w:val="Odsekzoznamu"/>
        <w:spacing w:after="0" w:line="240" w:lineRule="auto"/>
        <w:ind w:left="567"/>
        <w:rPr>
          <w:rFonts w:cstheme="minorHAnsi"/>
          <w:sz w:val="20"/>
          <w:szCs w:val="20"/>
        </w:rPr>
      </w:pPr>
    </w:p>
    <w:p w14:paraId="317D95F8" w14:textId="6E3E44A9" w:rsidR="00534AF7" w:rsidRPr="00D7641D" w:rsidRDefault="00534AF7" w:rsidP="00DE0903">
      <w:pPr>
        <w:pStyle w:val="Odsekzoznamu"/>
        <w:numPr>
          <w:ilvl w:val="2"/>
          <w:numId w:val="1"/>
        </w:numPr>
        <w:spacing w:after="0" w:line="240" w:lineRule="auto"/>
        <w:rPr>
          <w:rFonts w:cstheme="minorHAnsi"/>
          <w:sz w:val="20"/>
          <w:szCs w:val="20"/>
        </w:rPr>
      </w:pPr>
      <w:r w:rsidRPr="00D7641D">
        <w:rPr>
          <w:rFonts w:cstheme="minorHAnsi"/>
          <w:sz w:val="20"/>
          <w:szCs w:val="20"/>
        </w:rPr>
        <w:t>V súťažnom návrhu je potrebné zohľadniť limit nákladov na prestavbu objektu, rekonštrukciu obvodového plášťa a strechy a rekonštrukciu vnútrobloku areálu na max. 2 mil. eur</w:t>
      </w:r>
      <w:r w:rsidR="00467B15" w:rsidRPr="00D7641D">
        <w:rPr>
          <w:rFonts w:cstheme="minorHAnsi"/>
          <w:sz w:val="20"/>
          <w:szCs w:val="20"/>
        </w:rPr>
        <w:t xml:space="preserve"> bez DPH.</w:t>
      </w:r>
    </w:p>
    <w:p w14:paraId="5C84E6FD" w14:textId="77777777" w:rsidR="00534AF7" w:rsidRPr="00D7641D" w:rsidRDefault="00534AF7" w:rsidP="00DE0903">
      <w:pPr>
        <w:pStyle w:val="Odsekzoznamu"/>
        <w:spacing w:after="0" w:line="240" w:lineRule="auto"/>
        <w:ind w:left="567"/>
        <w:rPr>
          <w:rFonts w:cstheme="minorHAnsi"/>
          <w:sz w:val="20"/>
          <w:szCs w:val="20"/>
        </w:rPr>
      </w:pPr>
    </w:p>
    <w:p w14:paraId="6878EDAE" w14:textId="77777777" w:rsidR="00C04BB4" w:rsidRPr="00D7641D" w:rsidRDefault="00534AF7" w:rsidP="00DE0903">
      <w:pPr>
        <w:pStyle w:val="Odsekzoznamu"/>
        <w:numPr>
          <w:ilvl w:val="2"/>
          <w:numId w:val="1"/>
        </w:numPr>
        <w:autoSpaceDE w:val="0"/>
        <w:autoSpaceDN w:val="0"/>
        <w:adjustRightInd w:val="0"/>
        <w:spacing w:after="0" w:line="240" w:lineRule="auto"/>
        <w:rPr>
          <w:rFonts w:cstheme="minorHAnsi"/>
          <w:color w:val="000000"/>
          <w:sz w:val="20"/>
          <w:szCs w:val="20"/>
        </w:rPr>
      </w:pPr>
      <w:r w:rsidRPr="00D7641D">
        <w:rPr>
          <w:rFonts w:ascii="Calibri" w:hAnsi="Calibri" w:cs="Calibri"/>
          <w:sz w:val="20"/>
          <w:szCs w:val="20"/>
        </w:rPr>
        <w:t>Miera zachovania a využitia existujúcich stavebných konštrukcií v interiéri objektu je na rozhodnutí súťažiacich.</w:t>
      </w:r>
    </w:p>
    <w:p w14:paraId="78E0BE61" w14:textId="77777777" w:rsidR="00023FE6" w:rsidRPr="00D7641D" w:rsidRDefault="00023FE6" w:rsidP="00DE0903">
      <w:pPr>
        <w:pStyle w:val="Odsekzoznamu"/>
        <w:autoSpaceDE w:val="0"/>
        <w:autoSpaceDN w:val="0"/>
        <w:adjustRightInd w:val="0"/>
        <w:spacing w:after="0" w:line="240" w:lineRule="auto"/>
        <w:ind w:left="567"/>
        <w:rPr>
          <w:rFonts w:cstheme="minorHAnsi"/>
          <w:color w:val="000000"/>
          <w:sz w:val="20"/>
          <w:szCs w:val="20"/>
        </w:rPr>
      </w:pPr>
    </w:p>
    <w:p w14:paraId="5D55039A" w14:textId="3C1016AF" w:rsidR="000E38AA" w:rsidRPr="00D7641D" w:rsidRDefault="00C04BB4" w:rsidP="00DE0903">
      <w:pPr>
        <w:pStyle w:val="Odsekzoznamu"/>
        <w:numPr>
          <w:ilvl w:val="2"/>
          <w:numId w:val="1"/>
        </w:numPr>
        <w:autoSpaceDE w:val="0"/>
        <w:autoSpaceDN w:val="0"/>
        <w:adjustRightInd w:val="0"/>
        <w:spacing w:after="0" w:line="240" w:lineRule="auto"/>
        <w:rPr>
          <w:rFonts w:cstheme="minorHAnsi"/>
          <w:color w:val="000000"/>
          <w:sz w:val="20"/>
          <w:szCs w:val="20"/>
        </w:rPr>
      </w:pPr>
      <w:r w:rsidRPr="00D7641D">
        <w:rPr>
          <w:rFonts w:cstheme="minorHAnsi"/>
          <w:color w:val="000000"/>
          <w:sz w:val="20"/>
          <w:szCs w:val="20"/>
        </w:rPr>
        <w:t>D</w:t>
      </w:r>
      <w:r w:rsidR="000E38AA" w:rsidRPr="00D7641D">
        <w:rPr>
          <w:rFonts w:cstheme="minorHAnsi"/>
          <w:color w:val="000000"/>
          <w:sz w:val="20"/>
          <w:szCs w:val="20"/>
        </w:rPr>
        <w:t xml:space="preserve">ôraz pri riešení samotného objektu je kladený nielen na samotnú funkčnú náplň interiéru, ale aj na obnovu vonkajšieho vzhľadu, v súlade s podmienkami </w:t>
      </w:r>
      <w:r w:rsidR="00A00263" w:rsidRPr="00D7641D">
        <w:rPr>
          <w:rFonts w:cstheme="minorHAnsi"/>
          <w:color w:val="000000"/>
          <w:sz w:val="20"/>
          <w:szCs w:val="20"/>
        </w:rPr>
        <w:t xml:space="preserve">vyplývajúcimi z rozhodnutia </w:t>
      </w:r>
      <w:r w:rsidR="000E38AA" w:rsidRPr="00D7641D">
        <w:rPr>
          <w:rFonts w:cstheme="minorHAnsi"/>
          <w:color w:val="000000"/>
          <w:sz w:val="20"/>
          <w:szCs w:val="20"/>
        </w:rPr>
        <w:t xml:space="preserve">Krajského pamiatkovému úradu v Banskej Bystrici. </w:t>
      </w:r>
      <w:r w:rsidR="00A501D7" w:rsidRPr="00D7641D">
        <w:rPr>
          <w:rFonts w:cstheme="minorHAnsi"/>
          <w:color w:val="000000"/>
          <w:sz w:val="20"/>
          <w:szCs w:val="20"/>
        </w:rPr>
        <w:t>(Pomôcka č.4 – Materiály KPÚ)</w:t>
      </w:r>
    </w:p>
    <w:p w14:paraId="34D82585" w14:textId="77777777" w:rsidR="00A00263" w:rsidRPr="00D7641D" w:rsidRDefault="00A00263" w:rsidP="00DE0903">
      <w:pPr>
        <w:pStyle w:val="Odsekzoznamu"/>
        <w:spacing w:line="240" w:lineRule="auto"/>
        <w:rPr>
          <w:rFonts w:cstheme="minorHAnsi"/>
          <w:color w:val="000000"/>
          <w:sz w:val="20"/>
          <w:szCs w:val="20"/>
        </w:rPr>
      </w:pPr>
    </w:p>
    <w:p w14:paraId="5042FC5C" w14:textId="3C846A71" w:rsidR="00A00263" w:rsidRPr="00D7641D" w:rsidRDefault="00A00263" w:rsidP="00DE0903">
      <w:pPr>
        <w:pStyle w:val="Odsekzoznamu"/>
        <w:numPr>
          <w:ilvl w:val="2"/>
          <w:numId w:val="1"/>
        </w:numPr>
        <w:autoSpaceDE w:val="0"/>
        <w:autoSpaceDN w:val="0"/>
        <w:adjustRightInd w:val="0"/>
        <w:spacing w:after="0" w:line="240" w:lineRule="auto"/>
        <w:rPr>
          <w:rFonts w:cstheme="minorHAnsi"/>
          <w:color w:val="000000"/>
          <w:sz w:val="20"/>
          <w:szCs w:val="20"/>
        </w:rPr>
      </w:pPr>
      <w:r w:rsidRPr="00D7641D">
        <w:rPr>
          <w:rFonts w:cstheme="minorHAnsi"/>
          <w:color w:val="000000"/>
          <w:sz w:val="20"/>
          <w:szCs w:val="20"/>
        </w:rPr>
        <w:t>Nie je potrebné zachovať vzr</w:t>
      </w:r>
      <w:r w:rsidR="00722303">
        <w:rPr>
          <w:rFonts w:cstheme="minorHAnsi"/>
          <w:color w:val="000000"/>
          <w:sz w:val="20"/>
          <w:szCs w:val="20"/>
        </w:rPr>
        <w:t>a</w:t>
      </w:r>
      <w:r w:rsidRPr="00D7641D">
        <w:rPr>
          <w:rFonts w:cstheme="minorHAnsi"/>
          <w:color w:val="000000"/>
          <w:sz w:val="20"/>
          <w:szCs w:val="20"/>
        </w:rPr>
        <w:t xml:space="preserve">stlé strieborné jedle v dvorovej časti riešeného územia. </w:t>
      </w:r>
    </w:p>
    <w:p w14:paraId="40176A47" w14:textId="50EFD71A" w:rsidR="000E38AA" w:rsidRPr="00D7641D" w:rsidRDefault="000E38AA" w:rsidP="00534AF7">
      <w:pPr>
        <w:pStyle w:val="Odsekzoznamu"/>
        <w:autoSpaceDE w:val="0"/>
        <w:autoSpaceDN w:val="0"/>
        <w:adjustRightInd w:val="0"/>
        <w:spacing w:after="0" w:line="240" w:lineRule="auto"/>
        <w:ind w:left="567"/>
        <w:rPr>
          <w:rFonts w:cstheme="minorHAnsi"/>
          <w:sz w:val="20"/>
          <w:szCs w:val="20"/>
        </w:rPr>
      </w:pPr>
    </w:p>
    <w:p w14:paraId="725E6207" w14:textId="77777777" w:rsidR="00C04BB4" w:rsidRPr="00D7641D" w:rsidRDefault="00C04BB4" w:rsidP="00C04BB4">
      <w:pPr>
        <w:pStyle w:val="Odsekzoznamu"/>
        <w:numPr>
          <w:ilvl w:val="1"/>
          <w:numId w:val="1"/>
        </w:numPr>
        <w:autoSpaceDE w:val="0"/>
        <w:autoSpaceDN w:val="0"/>
        <w:adjustRightInd w:val="0"/>
        <w:spacing w:after="0" w:line="240" w:lineRule="auto"/>
        <w:rPr>
          <w:rFonts w:cstheme="minorHAnsi"/>
          <w:color w:val="000000"/>
          <w:sz w:val="20"/>
          <w:szCs w:val="20"/>
        </w:rPr>
      </w:pPr>
      <w:r w:rsidRPr="00D7641D">
        <w:rPr>
          <w:rFonts w:cstheme="minorHAnsi"/>
          <w:b/>
          <w:bCs/>
          <w:color w:val="000000"/>
          <w:sz w:val="20"/>
          <w:szCs w:val="20"/>
        </w:rPr>
        <w:t>Popis objektu – Hotel Ďumbier</w:t>
      </w:r>
    </w:p>
    <w:p w14:paraId="1C1BD245" w14:textId="77777777" w:rsidR="00C04BB4" w:rsidRPr="00D7641D" w:rsidRDefault="00C04BB4" w:rsidP="00534AF7">
      <w:pPr>
        <w:pStyle w:val="Odsekzoznamu"/>
        <w:autoSpaceDE w:val="0"/>
        <w:autoSpaceDN w:val="0"/>
        <w:adjustRightInd w:val="0"/>
        <w:spacing w:after="0" w:line="240" w:lineRule="auto"/>
        <w:ind w:left="567"/>
        <w:rPr>
          <w:rFonts w:cstheme="minorHAnsi"/>
          <w:sz w:val="20"/>
          <w:szCs w:val="20"/>
        </w:rPr>
      </w:pPr>
    </w:p>
    <w:p w14:paraId="40872AD8" w14:textId="376A0C06" w:rsidR="000E38AA" w:rsidRPr="00D7641D" w:rsidRDefault="000E38AA" w:rsidP="00DE0903">
      <w:pPr>
        <w:spacing w:after="0" w:line="240" w:lineRule="auto"/>
        <w:ind w:left="567"/>
        <w:rPr>
          <w:rFonts w:cstheme="minorHAnsi"/>
          <w:color w:val="000000"/>
          <w:sz w:val="20"/>
          <w:szCs w:val="20"/>
          <w:shd w:val="clear" w:color="auto" w:fill="FFFFFF"/>
        </w:rPr>
      </w:pPr>
      <w:r w:rsidRPr="00D7641D">
        <w:rPr>
          <w:rFonts w:cstheme="minorHAnsi"/>
          <w:color w:val="000000"/>
          <w:sz w:val="20"/>
          <w:szCs w:val="20"/>
          <w:shd w:val="clear" w:color="auto" w:fill="FFFFFF"/>
        </w:rPr>
        <w:t xml:space="preserve">Objekt hotela Ďumbier s priľahlým meštianskym domom z konca 19. – začiatku 20. storočia sa nachádza na križovatke ulíc Kuzmányho a Chalupkovej v centrálnej zóne mesta Brezno a tvorí jednu z dominánt vo významných pohľadových uhloch námestia, ktoré je definované najmä prevládajúcou funkciou občianskej vybavenosti. </w:t>
      </w:r>
    </w:p>
    <w:p w14:paraId="404194E9" w14:textId="77777777" w:rsidR="00C04BB4" w:rsidRPr="00D7641D" w:rsidRDefault="00C04BB4" w:rsidP="00DE0903">
      <w:pPr>
        <w:spacing w:after="0" w:line="240" w:lineRule="auto"/>
        <w:ind w:left="567"/>
        <w:rPr>
          <w:rFonts w:cs="Calibri"/>
          <w:sz w:val="20"/>
          <w:szCs w:val="20"/>
        </w:rPr>
      </w:pPr>
      <w:r w:rsidRPr="00D7641D">
        <w:rPr>
          <w:rFonts w:cs="Calibri"/>
          <w:sz w:val="20"/>
          <w:szCs w:val="20"/>
        </w:rPr>
        <w:t xml:space="preserve">Jedná sa o nárožnú budovu hlavného námestia,  ktorá v minulosti tvorila kultúrnospoločenské centrum mesta „REDUTA“ (hotel, spoločenská sála – divadlá, plesy, reštaurácia, kaviareň, ubytovanie). V 90-tich rokoch bola realizovaná prístavba za účelom zvýšenia kapacity bývania. Prístavba bola realizovaná do námestia nad 1.NP pôvodného vedľajšieho objektu meštianskeho domu. Konštrukčne má prístavba o jedno podlažie viac v uličnom trakte a o dve podlažia viac v dvornom trakte realizovanej v šikmej strešnej konštrukcii. Funkčné využívanie objektu až na niekoľko izieb v pôvodnom trakte, ktoré boli prenajaté pre iné účely zostalo dodnes bez zmeny.  Hlavnou úlohou súťaže je modernizácia hotela s doplnením služieb, ktoré vyžaduje súčasný hotel mestského-kongresového typu s 3 hviezdičkami. </w:t>
      </w:r>
    </w:p>
    <w:p w14:paraId="6C41B451" w14:textId="77777777" w:rsidR="00C04BB4" w:rsidRPr="00D7641D" w:rsidRDefault="00C04BB4" w:rsidP="00DE0903">
      <w:pPr>
        <w:spacing w:after="0" w:line="240" w:lineRule="auto"/>
        <w:ind w:left="567"/>
        <w:rPr>
          <w:rFonts w:cs="Calibri"/>
          <w:sz w:val="20"/>
          <w:szCs w:val="20"/>
        </w:rPr>
      </w:pPr>
      <w:r w:rsidRPr="00D7641D">
        <w:rPr>
          <w:rFonts w:cs="Calibri"/>
          <w:sz w:val="20"/>
          <w:szCs w:val="20"/>
        </w:rPr>
        <w:t>Pôvodnú renesančnú budovu mestského hostinca kúpilo mesto v roku 1655 od potomkov farára Jána Smrtníka ako „dom pre potreby mestské“. V roku 1908 bola vypísaná súťaž na riešenie REDUTY v meste Brezno, víťazmi súťaže sa stali budapeštiansky architekti Fabián Wanenmacher a Miklós Führer. Realizácia bola v rokoch 1909-1910 so zmenou oproti pôvodnému návrhu - hotelové rohové krídlo bolo realizované o jedno podlažie vyššie.</w:t>
      </w:r>
    </w:p>
    <w:p w14:paraId="702A64D4" w14:textId="77777777" w:rsidR="00C04BB4" w:rsidRPr="00D7641D" w:rsidRDefault="00C04BB4" w:rsidP="00DE0903">
      <w:pPr>
        <w:spacing w:after="0" w:line="240" w:lineRule="auto"/>
        <w:ind w:left="567"/>
        <w:rPr>
          <w:rFonts w:cs="Calibri"/>
          <w:sz w:val="20"/>
          <w:szCs w:val="20"/>
        </w:rPr>
      </w:pPr>
      <w:r w:rsidRPr="00D7641D">
        <w:rPr>
          <w:rFonts w:cs="Calibri"/>
          <w:sz w:val="20"/>
          <w:szCs w:val="20"/>
        </w:rPr>
        <w:t xml:space="preserve">Budova má racionálne klasicizujúci vzhľad dosiahnutý prevýšenými trojicami okien do veľkej sály a lizénovým rámovaním priečelia. V minulosti bol vstup do kaviarne orientovaný z rohu. Hlavná dvorana - sála tvorí dominantný kubus v dlhšom krídle orientovanom do ulice Kuzmányho. Secesná ornamentálna výzdoba je tvorená páskami lemujúcimi kazetové členenie plôch a secesnými oknami, ktoré sú čiastočne zachované. Zaujímavú výtvarnú úroveň tvorí výzdoba hlavnej sály, ktorú tvoria dvojice pávov od miestneho sochára Štefana Padličku a kované secesné zábradlie. </w:t>
      </w:r>
    </w:p>
    <w:p w14:paraId="3C60420C" w14:textId="593C0F78" w:rsidR="00C04BB4" w:rsidRPr="00D7641D" w:rsidRDefault="00C04BB4" w:rsidP="00DE0903">
      <w:pPr>
        <w:spacing w:after="0" w:line="240" w:lineRule="auto"/>
        <w:ind w:left="567"/>
        <w:rPr>
          <w:rFonts w:cs="Calibri"/>
          <w:sz w:val="20"/>
          <w:szCs w:val="20"/>
        </w:rPr>
      </w:pPr>
      <w:r w:rsidRPr="00D7641D">
        <w:rPr>
          <w:rFonts w:cs="Calibri"/>
          <w:sz w:val="20"/>
          <w:szCs w:val="20"/>
        </w:rPr>
        <w:t>(Zdroj: K.Rapoš: Mesto Brezno, národnému bohatierovi; Matúš Dulla, Henrieta Moravčíková: Architektúra Slovenska v 20.storočí)</w:t>
      </w:r>
    </w:p>
    <w:p w14:paraId="28355188" w14:textId="256B0AFC" w:rsidR="00D00E71" w:rsidRPr="00D7641D" w:rsidRDefault="00D00E71" w:rsidP="00DE0903">
      <w:pPr>
        <w:spacing w:after="0" w:line="240" w:lineRule="auto"/>
        <w:ind w:left="567"/>
        <w:rPr>
          <w:rFonts w:cstheme="minorHAnsi"/>
          <w:color w:val="000000"/>
          <w:sz w:val="20"/>
          <w:szCs w:val="20"/>
          <w:shd w:val="clear" w:color="auto" w:fill="FFFFFF"/>
        </w:rPr>
      </w:pPr>
    </w:p>
    <w:p w14:paraId="3F33117C" w14:textId="5FD2A722" w:rsidR="00D00E71" w:rsidRPr="00C04BB4" w:rsidRDefault="00023FE6" w:rsidP="00DE0903">
      <w:pPr>
        <w:spacing w:after="0" w:line="240" w:lineRule="auto"/>
        <w:ind w:left="567"/>
        <w:rPr>
          <w:rFonts w:cstheme="minorHAnsi"/>
          <w:color w:val="000000"/>
          <w:sz w:val="20"/>
          <w:szCs w:val="20"/>
          <w:shd w:val="clear" w:color="auto" w:fill="FFFFFF"/>
        </w:rPr>
      </w:pPr>
      <w:r w:rsidRPr="00D7641D">
        <w:rPr>
          <w:rFonts w:cstheme="minorHAnsi"/>
          <w:color w:val="000000"/>
          <w:sz w:val="20"/>
          <w:szCs w:val="20"/>
          <w:shd w:val="clear" w:color="auto" w:fill="FFFFFF"/>
        </w:rPr>
        <w:t>Významné s</w:t>
      </w:r>
      <w:r w:rsidR="000E38AA" w:rsidRPr="00D7641D">
        <w:rPr>
          <w:rFonts w:cstheme="minorHAnsi"/>
          <w:color w:val="000000"/>
          <w:sz w:val="20"/>
          <w:szCs w:val="20"/>
          <w:shd w:val="clear" w:color="auto" w:fill="FFFFFF"/>
        </w:rPr>
        <w:t xml:space="preserve">tavebné zmeny boli realizované od druhej polovice 20. storočia – vybudované dostavby a prístavby, nové otvory v pôvodných stenách a stropoch, inštalované výťahy, odstránené pôvodné podlahy, doplnené nové konštrukcie stien, nové úpravy povrchov (omietky, obklady, dlažby, podhľady), doplnené rozvody inštalácií, VZT, čiastočne vymenené okenné a dverné výplne. V podkroví a na strešnej konštrukcii sú umiestnené technologické zariadenia. Objekt je v časti NKP podpivničený, priestory sú zaklenuté valenými klenbami, murivo je kamenné, východná časť nemá spevnenú podlahu a je pravdepodobne navýšená </w:t>
      </w:r>
      <w:r w:rsidRPr="00D7641D">
        <w:rPr>
          <w:rFonts w:cstheme="minorHAnsi"/>
          <w:color w:val="000000"/>
          <w:sz w:val="20"/>
          <w:szCs w:val="20"/>
          <w:shd w:val="clear" w:color="auto" w:fill="FFFFFF"/>
        </w:rPr>
        <w:t>(príloha súť. pomôcok č.6).</w:t>
      </w:r>
    </w:p>
    <w:p w14:paraId="2F5DC9AC" w14:textId="77777777" w:rsidR="000E38AA" w:rsidRPr="00534AF7" w:rsidRDefault="000E38AA" w:rsidP="00DE0903">
      <w:pPr>
        <w:spacing w:after="0" w:line="240" w:lineRule="auto"/>
        <w:ind w:left="567"/>
        <w:rPr>
          <w:rFonts w:cstheme="minorHAnsi"/>
          <w:color w:val="000000"/>
          <w:sz w:val="20"/>
          <w:szCs w:val="20"/>
          <w:shd w:val="clear" w:color="auto" w:fill="FFFFFF"/>
        </w:rPr>
      </w:pPr>
    </w:p>
    <w:p w14:paraId="21A579C1" w14:textId="77777777" w:rsidR="005D0460" w:rsidRPr="00534AF7" w:rsidRDefault="005D0460" w:rsidP="00534AF7">
      <w:pPr>
        <w:pStyle w:val="Odsekzoznamu"/>
        <w:autoSpaceDE w:val="0"/>
        <w:autoSpaceDN w:val="0"/>
        <w:adjustRightInd w:val="0"/>
        <w:spacing w:after="0" w:line="240" w:lineRule="auto"/>
        <w:ind w:left="454"/>
        <w:rPr>
          <w:rFonts w:cstheme="minorHAnsi"/>
          <w:color w:val="000000"/>
          <w:sz w:val="20"/>
          <w:szCs w:val="20"/>
        </w:rPr>
      </w:pPr>
    </w:p>
    <w:p w14:paraId="3131430F" w14:textId="77777777" w:rsidR="00EC3357" w:rsidRPr="00534AF7" w:rsidRDefault="00C56301" w:rsidP="00534AF7">
      <w:pPr>
        <w:pStyle w:val="Odsekzoznamu"/>
        <w:numPr>
          <w:ilvl w:val="0"/>
          <w:numId w:val="2"/>
        </w:numPr>
        <w:autoSpaceDE w:val="0"/>
        <w:autoSpaceDN w:val="0"/>
        <w:adjustRightInd w:val="0"/>
        <w:spacing w:after="0" w:line="240" w:lineRule="auto"/>
        <w:rPr>
          <w:rFonts w:cstheme="minorHAnsi"/>
          <w:b/>
          <w:bCs/>
          <w:color w:val="000000"/>
          <w:sz w:val="20"/>
          <w:szCs w:val="20"/>
          <w:u w:val="single"/>
        </w:rPr>
      </w:pPr>
      <w:bookmarkStart w:id="1" w:name="_Hlk54168366"/>
      <w:r w:rsidRPr="00534AF7">
        <w:rPr>
          <w:rFonts w:cstheme="minorHAnsi"/>
          <w:b/>
          <w:bCs/>
          <w:color w:val="000000"/>
          <w:sz w:val="20"/>
          <w:szCs w:val="20"/>
          <w:u w:val="single"/>
        </w:rPr>
        <w:t>LEHOTY A TERMÍNY SÚŤAŽE</w:t>
      </w:r>
    </w:p>
    <w:p w14:paraId="29600DB1" w14:textId="77777777" w:rsidR="00EC3357" w:rsidRPr="00534AF7" w:rsidRDefault="00EC3357" w:rsidP="00534AF7">
      <w:pPr>
        <w:pStyle w:val="Odsekzoznamu"/>
        <w:autoSpaceDE w:val="0"/>
        <w:autoSpaceDN w:val="0"/>
        <w:adjustRightInd w:val="0"/>
        <w:spacing w:after="0" w:line="240" w:lineRule="auto"/>
        <w:ind w:left="454"/>
        <w:rPr>
          <w:rFonts w:cstheme="minorHAnsi"/>
          <w:b/>
          <w:bCs/>
          <w:color w:val="000000"/>
          <w:sz w:val="20"/>
          <w:szCs w:val="20"/>
        </w:rPr>
      </w:pPr>
    </w:p>
    <w:p w14:paraId="2D5DEC8E" w14:textId="49495443" w:rsidR="002E02DC" w:rsidRPr="002E02DC" w:rsidRDefault="00EC3357"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534AF7">
        <w:rPr>
          <w:rFonts w:cstheme="minorHAnsi"/>
          <w:color w:val="000000"/>
          <w:sz w:val="20"/>
          <w:szCs w:val="20"/>
        </w:rPr>
        <w:t xml:space="preserve">Úvodné </w:t>
      </w:r>
      <w:r w:rsidR="00C56301" w:rsidRPr="00534AF7">
        <w:rPr>
          <w:rFonts w:cstheme="minorHAnsi"/>
          <w:color w:val="000000"/>
          <w:sz w:val="20"/>
          <w:szCs w:val="20"/>
        </w:rPr>
        <w:t>zasadnutie poroty:</w:t>
      </w:r>
      <w:r w:rsidRPr="00534AF7">
        <w:rPr>
          <w:rFonts w:cstheme="minorHAnsi"/>
          <w:color w:val="000000"/>
          <w:sz w:val="20"/>
          <w:szCs w:val="20"/>
        </w:rPr>
        <w:tab/>
      </w:r>
      <w:r w:rsidRPr="00534AF7">
        <w:rPr>
          <w:rFonts w:cstheme="minorHAnsi"/>
          <w:color w:val="000000"/>
          <w:sz w:val="20"/>
          <w:szCs w:val="20"/>
        </w:rPr>
        <w:tab/>
      </w:r>
      <w:r w:rsidR="00F27829" w:rsidRPr="00534AF7">
        <w:rPr>
          <w:rFonts w:cstheme="minorHAnsi"/>
          <w:color w:val="000000"/>
          <w:sz w:val="20"/>
          <w:szCs w:val="20"/>
        </w:rPr>
        <w:tab/>
      </w:r>
      <w:r w:rsidR="00AD1F56">
        <w:rPr>
          <w:rFonts w:cstheme="minorHAnsi"/>
          <w:color w:val="000000"/>
          <w:sz w:val="20"/>
          <w:szCs w:val="20"/>
        </w:rPr>
        <w:tab/>
      </w:r>
      <w:r w:rsidR="007F0C23" w:rsidRPr="00534AF7">
        <w:rPr>
          <w:rFonts w:cstheme="minorHAnsi"/>
          <w:b/>
          <w:bCs/>
          <w:color w:val="000000"/>
          <w:sz w:val="20"/>
          <w:szCs w:val="20"/>
        </w:rPr>
        <w:t>5</w:t>
      </w:r>
      <w:r w:rsidR="00D70DB3" w:rsidRPr="00534AF7">
        <w:rPr>
          <w:rFonts w:cstheme="minorHAnsi"/>
          <w:b/>
          <w:bCs/>
          <w:color w:val="000000"/>
          <w:sz w:val="20"/>
          <w:szCs w:val="20"/>
        </w:rPr>
        <w:t>.</w:t>
      </w:r>
      <w:r w:rsidR="00D00E71" w:rsidRPr="00534AF7">
        <w:rPr>
          <w:rFonts w:cstheme="minorHAnsi"/>
          <w:b/>
          <w:bCs/>
          <w:color w:val="000000"/>
          <w:sz w:val="20"/>
          <w:szCs w:val="20"/>
        </w:rPr>
        <w:t>11</w:t>
      </w:r>
      <w:r w:rsidR="00F7636B" w:rsidRPr="00534AF7">
        <w:rPr>
          <w:rFonts w:cstheme="minorHAnsi"/>
          <w:b/>
          <w:bCs/>
          <w:color w:val="000000"/>
          <w:sz w:val="20"/>
          <w:szCs w:val="20"/>
        </w:rPr>
        <w:t>.2020</w:t>
      </w:r>
      <w:r w:rsidR="00C56301" w:rsidRPr="00534AF7">
        <w:rPr>
          <w:rFonts w:cstheme="minorHAnsi"/>
          <w:b/>
          <w:bCs/>
          <w:color w:val="000000"/>
          <w:sz w:val="20"/>
          <w:szCs w:val="20"/>
        </w:rPr>
        <w:t xml:space="preserve"> o </w:t>
      </w:r>
      <w:r w:rsidR="00F7636B" w:rsidRPr="00534AF7">
        <w:rPr>
          <w:rFonts w:cstheme="minorHAnsi"/>
          <w:b/>
          <w:bCs/>
          <w:color w:val="000000"/>
          <w:sz w:val="20"/>
          <w:szCs w:val="20"/>
        </w:rPr>
        <w:t>10</w:t>
      </w:r>
      <w:r w:rsidR="00C56301" w:rsidRPr="00534AF7">
        <w:rPr>
          <w:rFonts w:cstheme="minorHAnsi"/>
          <w:b/>
          <w:bCs/>
          <w:color w:val="000000"/>
          <w:sz w:val="20"/>
          <w:szCs w:val="20"/>
        </w:rPr>
        <w:t>:</w:t>
      </w:r>
      <w:r w:rsidR="00F7636B" w:rsidRPr="00534AF7">
        <w:rPr>
          <w:rFonts w:cstheme="minorHAnsi"/>
          <w:b/>
          <w:bCs/>
          <w:color w:val="000000"/>
          <w:sz w:val="20"/>
          <w:szCs w:val="20"/>
        </w:rPr>
        <w:t>00</w:t>
      </w:r>
      <w:r w:rsidR="00C56301" w:rsidRPr="00534AF7">
        <w:rPr>
          <w:rFonts w:cstheme="minorHAnsi"/>
          <w:b/>
          <w:bCs/>
          <w:color w:val="000000"/>
          <w:sz w:val="20"/>
          <w:szCs w:val="20"/>
        </w:rPr>
        <w:t xml:space="preserve"> hod</w:t>
      </w:r>
    </w:p>
    <w:p w14:paraId="7374DAE0" w14:textId="3A654868" w:rsidR="002E02DC" w:rsidRPr="002E02DC" w:rsidRDefault="00DE0903" w:rsidP="002E02DC">
      <w:pPr>
        <w:pStyle w:val="Odsekzoznamu"/>
        <w:numPr>
          <w:ilvl w:val="0"/>
          <w:numId w:val="14"/>
        </w:numPr>
        <w:autoSpaceDE w:val="0"/>
        <w:autoSpaceDN w:val="0"/>
        <w:adjustRightInd w:val="0"/>
        <w:spacing w:after="0" w:line="240" w:lineRule="auto"/>
        <w:rPr>
          <w:rFonts w:cstheme="minorHAnsi"/>
          <w:color w:val="000000"/>
          <w:sz w:val="20"/>
          <w:szCs w:val="20"/>
        </w:rPr>
      </w:pPr>
      <w:r>
        <w:rPr>
          <w:rFonts w:cstheme="minorHAnsi"/>
          <w:color w:val="000000"/>
          <w:sz w:val="20"/>
          <w:szCs w:val="20"/>
        </w:rPr>
        <w:t>Predpokladané v</w:t>
      </w:r>
      <w:r w:rsidR="00C56301" w:rsidRPr="002E02DC">
        <w:rPr>
          <w:rFonts w:cstheme="minorHAnsi"/>
          <w:color w:val="000000"/>
          <w:sz w:val="20"/>
          <w:szCs w:val="20"/>
        </w:rPr>
        <w:t>yhlásenie súťaže:</w:t>
      </w:r>
      <w:r w:rsidR="00F27829" w:rsidRPr="002E02DC">
        <w:rPr>
          <w:rFonts w:cstheme="minorHAnsi"/>
          <w:color w:val="000000"/>
          <w:sz w:val="20"/>
          <w:szCs w:val="20"/>
        </w:rPr>
        <w:tab/>
      </w:r>
      <w:r w:rsidR="00EC3357" w:rsidRPr="002E02DC">
        <w:rPr>
          <w:rFonts w:cstheme="minorHAnsi"/>
          <w:color w:val="000000"/>
          <w:sz w:val="20"/>
          <w:szCs w:val="20"/>
        </w:rPr>
        <w:tab/>
      </w:r>
      <w:r w:rsidR="00A90C56" w:rsidRPr="002E02DC">
        <w:rPr>
          <w:rFonts w:cstheme="minorHAnsi"/>
          <w:color w:val="000000"/>
          <w:sz w:val="20"/>
          <w:szCs w:val="20"/>
        </w:rPr>
        <w:tab/>
      </w:r>
      <w:r w:rsidR="00C27E0B">
        <w:rPr>
          <w:rFonts w:cstheme="minorHAnsi"/>
          <w:b/>
          <w:bCs/>
          <w:color w:val="000000"/>
          <w:sz w:val="20"/>
          <w:szCs w:val="20"/>
        </w:rPr>
        <w:t>1</w:t>
      </w:r>
      <w:r w:rsidR="006C064A">
        <w:rPr>
          <w:rFonts w:cstheme="minorHAnsi"/>
          <w:b/>
          <w:bCs/>
          <w:color w:val="000000"/>
          <w:sz w:val="20"/>
          <w:szCs w:val="20"/>
        </w:rPr>
        <w:t>1</w:t>
      </w:r>
      <w:r w:rsidR="00F7636B" w:rsidRPr="002E02DC">
        <w:rPr>
          <w:rFonts w:cstheme="minorHAnsi"/>
          <w:b/>
          <w:bCs/>
          <w:color w:val="000000"/>
          <w:sz w:val="20"/>
          <w:szCs w:val="20"/>
        </w:rPr>
        <w:t>.</w:t>
      </w:r>
      <w:r w:rsidR="00FD5307">
        <w:rPr>
          <w:rFonts w:cstheme="minorHAnsi"/>
          <w:b/>
          <w:bCs/>
          <w:color w:val="000000"/>
          <w:sz w:val="20"/>
          <w:szCs w:val="20"/>
        </w:rPr>
        <w:t>2</w:t>
      </w:r>
      <w:r w:rsidR="00F7636B" w:rsidRPr="002E02DC">
        <w:rPr>
          <w:rFonts w:cstheme="minorHAnsi"/>
          <w:b/>
          <w:bCs/>
          <w:color w:val="000000"/>
          <w:sz w:val="20"/>
          <w:szCs w:val="20"/>
        </w:rPr>
        <w:t>.202</w:t>
      </w:r>
      <w:r>
        <w:rPr>
          <w:rFonts w:cstheme="minorHAnsi"/>
          <w:b/>
          <w:bCs/>
          <w:color w:val="000000"/>
          <w:sz w:val="20"/>
          <w:szCs w:val="20"/>
        </w:rPr>
        <w:t>1</w:t>
      </w:r>
      <w:r w:rsidR="00C56301" w:rsidRPr="002E02DC">
        <w:rPr>
          <w:rFonts w:cstheme="minorHAnsi"/>
          <w:b/>
          <w:bCs/>
          <w:color w:val="000000"/>
          <w:sz w:val="20"/>
          <w:szCs w:val="20"/>
        </w:rPr>
        <w:t xml:space="preserve"> </w:t>
      </w:r>
    </w:p>
    <w:p w14:paraId="229111F4" w14:textId="63D22010" w:rsidR="002E02DC" w:rsidRPr="002E02DC" w:rsidRDefault="002E02DC"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2E02DC">
        <w:rPr>
          <w:rFonts w:cstheme="minorHAnsi"/>
          <w:color w:val="000000"/>
          <w:sz w:val="20"/>
          <w:szCs w:val="20"/>
        </w:rPr>
        <w:t xml:space="preserve">Lehota na </w:t>
      </w:r>
      <w:r w:rsidR="00EC3357" w:rsidRPr="002E02DC">
        <w:rPr>
          <w:rFonts w:cstheme="minorHAnsi"/>
          <w:color w:val="000000"/>
          <w:sz w:val="20"/>
          <w:szCs w:val="20"/>
        </w:rPr>
        <w:t>podani</w:t>
      </w:r>
      <w:r w:rsidRPr="002E02DC">
        <w:rPr>
          <w:rFonts w:cstheme="minorHAnsi"/>
          <w:color w:val="000000"/>
          <w:sz w:val="20"/>
          <w:szCs w:val="20"/>
        </w:rPr>
        <w:t>e</w:t>
      </w:r>
      <w:r w:rsidR="00EC3357" w:rsidRPr="002E02DC">
        <w:rPr>
          <w:rFonts w:cstheme="minorHAnsi"/>
          <w:color w:val="000000"/>
          <w:sz w:val="20"/>
          <w:szCs w:val="20"/>
        </w:rPr>
        <w:t xml:space="preserve"> žiadostí</w:t>
      </w:r>
      <w:r w:rsidR="00A90C56" w:rsidRPr="002E02DC">
        <w:rPr>
          <w:rFonts w:cstheme="minorHAnsi"/>
          <w:color w:val="000000"/>
          <w:sz w:val="20"/>
          <w:szCs w:val="20"/>
        </w:rPr>
        <w:t xml:space="preserve"> o</w:t>
      </w:r>
      <w:r w:rsidRPr="002E02DC">
        <w:rPr>
          <w:rFonts w:cstheme="minorHAnsi"/>
          <w:color w:val="000000"/>
          <w:sz w:val="20"/>
          <w:szCs w:val="20"/>
        </w:rPr>
        <w:t> </w:t>
      </w:r>
      <w:r w:rsidR="00A90C56" w:rsidRPr="002E02DC">
        <w:rPr>
          <w:rFonts w:cstheme="minorHAnsi"/>
          <w:color w:val="000000"/>
          <w:sz w:val="20"/>
          <w:szCs w:val="20"/>
        </w:rPr>
        <w:t>vysvetlenie</w:t>
      </w:r>
      <w:r w:rsidRPr="002E02DC">
        <w:rPr>
          <w:rFonts w:cstheme="minorHAnsi"/>
          <w:color w:val="000000"/>
          <w:sz w:val="20"/>
          <w:szCs w:val="20"/>
        </w:rPr>
        <w:t xml:space="preserve"> </w:t>
      </w:r>
      <w:r w:rsidRPr="002E02DC">
        <w:rPr>
          <w:rFonts w:cstheme="minorHAnsi"/>
          <w:color w:val="000000"/>
          <w:sz w:val="20"/>
          <w:szCs w:val="20"/>
        </w:rPr>
        <w:tab/>
      </w:r>
      <w:r w:rsidRPr="002E02DC">
        <w:rPr>
          <w:rFonts w:cstheme="minorHAnsi"/>
          <w:color w:val="000000"/>
          <w:sz w:val="20"/>
          <w:szCs w:val="20"/>
        </w:rPr>
        <w:tab/>
      </w:r>
      <w:r w:rsidRPr="002E02DC">
        <w:rPr>
          <w:rFonts w:cstheme="minorHAnsi"/>
          <w:color w:val="000000"/>
          <w:sz w:val="20"/>
          <w:szCs w:val="20"/>
        </w:rPr>
        <w:tab/>
      </w:r>
      <w:r w:rsidR="009A65AA" w:rsidRPr="002E02DC">
        <w:rPr>
          <w:rFonts w:cstheme="minorHAnsi"/>
          <w:b/>
          <w:bCs/>
          <w:color w:val="000000"/>
          <w:sz w:val="20"/>
          <w:szCs w:val="20"/>
        </w:rPr>
        <w:t xml:space="preserve">do </w:t>
      </w:r>
      <w:r w:rsidR="00FD5307">
        <w:rPr>
          <w:rFonts w:cstheme="minorHAnsi"/>
          <w:b/>
          <w:bCs/>
          <w:color w:val="000000"/>
          <w:sz w:val="20"/>
          <w:szCs w:val="20"/>
        </w:rPr>
        <w:t>6</w:t>
      </w:r>
      <w:r w:rsidR="00F7636B" w:rsidRPr="002E02DC">
        <w:rPr>
          <w:rFonts w:cstheme="minorHAnsi"/>
          <w:b/>
          <w:bCs/>
          <w:color w:val="000000"/>
          <w:sz w:val="20"/>
          <w:szCs w:val="20"/>
        </w:rPr>
        <w:t>.</w:t>
      </w:r>
      <w:r w:rsidR="00FD5307">
        <w:rPr>
          <w:rFonts w:cstheme="minorHAnsi"/>
          <w:b/>
          <w:bCs/>
          <w:color w:val="000000"/>
          <w:sz w:val="20"/>
          <w:szCs w:val="20"/>
        </w:rPr>
        <w:t>4</w:t>
      </w:r>
      <w:r w:rsidR="00F7636B" w:rsidRPr="002E02DC">
        <w:rPr>
          <w:rFonts w:cstheme="minorHAnsi"/>
          <w:b/>
          <w:bCs/>
          <w:color w:val="000000"/>
          <w:sz w:val="20"/>
          <w:szCs w:val="20"/>
        </w:rPr>
        <w:t>.202</w:t>
      </w:r>
      <w:r w:rsidR="00A501D7" w:rsidRPr="002E02DC">
        <w:rPr>
          <w:rFonts w:cstheme="minorHAnsi"/>
          <w:b/>
          <w:bCs/>
          <w:color w:val="000000"/>
          <w:sz w:val="20"/>
          <w:szCs w:val="20"/>
        </w:rPr>
        <w:t>1</w:t>
      </w:r>
      <w:r w:rsidR="00B35C2F" w:rsidRPr="002E02DC">
        <w:rPr>
          <w:rFonts w:cstheme="minorHAnsi"/>
          <w:b/>
          <w:bCs/>
          <w:color w:val="000000"/>
          <w:sz w:val="20"/>
          <w:szCs w:val="20"/>
        </w:rPr>
        <w:t xml:space="preserve"> </w:t>
      </w:r>
      <w:r w:rsidR="00C56301" w:rsidRPr="002E02DC">
        <w:rPr>
          <w:rFonts w:cstheme="minorHAnsi"/>
          <w:b/>
          <w:bCs/>
          <w:color w:val="000000"/>
          <w:sz w:val="20"/>
          <w:szCs w:val="20"/>
        </w:rPr>
        <w:t xml:space="preserve">do </w:t>
      </w:r>
      <w:r w:rsidR="00F7636B" w:rsidRPr="002E02DC">
        <w:rPr>
          <w:rFonts w:cstheme="minorHAnsi"/>
          <w:b/>
          <w:bCs/>
          <w:color w:val="000000"/>
          <w:sz w:val="20"/>
          <w:szCs w:val="20"/>
        </w:rPr>
        <w:t>23:59</w:t>
      </w:r>
      <w:r w:rsidR="00C56301" w:rsidRPr="002E02DC">
        <w:rPr>
          <w:rFonts w:cstheme="minorHAnsi"/>
          <w:b/>
          <w:bCs/>
          <w:color w:val="000000"/>
          <w:sz w:val="20"/>
          <w:szCs w:val="20"/>
        </w:rPr>
        <w:t xml:space="preserve"> hod</w:t>
      </w:r>
    </w:p>
    <w:p w14:paraId="36393EB2" w14:textId="0DE4AA29" w:rsidR="002E02DC" w:rsidRPr="002E02DC" w:rsidRDefault="00C56301"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2E02DC">
        <w:rPr>
          <w:rFonts w:cstheme="minorHAnsi"/>
          <w:color w:val="000000"/>
          <w:sz w:val="20"/>
          <w:szCs w:val="20"/>
        </w:rPr>
        <w:t>Lehota na odovzdanie súťažných návrhov</w:t>
      </w:r>
      <w:r w:rsidR="00A90C56" w:rsidRPr="002E02DC">
        <w:rPr>
          <w:rFonts w:cstheme="minorHAnsi"/>
          <w:color w:val="000000"/>
          <w:sz w:val="20"/>
          <w:szCs w:val="20"/>
        </w:rPr>
        <w:t xml:space="preserve"> a dokumentov </w:t>
      </w:r>
      <w:r w:rsidR="00AD1F56" w:rsidRPr="002E02DC">
        <w:rPr>
          <w:rFonts w:cstheme="minorHAnsi"/>
          <w:color w:val="000000"/>
          <w:sz w:val="20"/>
          <w:szCs w:val="20"/>
        </w:rPr>
        <w:tab/>
      </w:r>
      <w:r w:rsidRPr="002E02DC">
        <w:rPr>
          <w:rFonts w:cstheme="minorHAnsi"/>
          <w:b/>
          <w:bCs/>
          <w:color w:val="000000"/>
          <w:sz w:val="20"/>
          <w:szCs w:val="20"/>
        </w:rPr>
        <w:t xml:space="preserve">do </w:t>
      </w:r>
      <w:r w:rsidR="00FD5307">
        <w:rPr>
          <w:rFonts w:cstheme="minorHAnsi"/>
          <w:b/>
          <w:bCs/>
          <w:color w:val="000000"/>
          <w:sz w:val="20"/>
          <w:szCs w:val="20"/>
        </w:rPr>
        <w:t>16</w:t>
      </w:r>
      <w:r w:rsidR="00F7636B" w:rsidRPr="002E02DC">
        <w:rPr>
          <w:rFonts w:cstheme="minorHAnsi"/>
          <w:b/>
          <w:bCs/>
          <w:color w:val="000000"/>
          <w:sz w:val="20"/>
          <w:szCs w:val="20"/>
        </w:rPr>
        <w:t>.</w:t>
      </w:r>
      <w:r w:rsidR="00DE0903">
        <w:rPr>
          <w:rFonts w:cstheme="minorHAnsi"/>
          <w:b/>
          <w:bCs/>
          <w:color w:val="000000"/>
          <w:sz w:val="20"/>
          <w:szCs w:val="20"/>
        </w:rPr>
        <w:t>4</w:t>
      </w:r>
      <w:r w:rsidR="00F7636B" w:rsidRPr="002E02DC">
        <w:rPr>
          <w:rFonts w:cstheme="minorHAnsi"/>
          <w:b/>
          <w:bCs/>
          <w:color w:val="000000"/>
          <w:sz w:val="20"/>
          <w:szCs w:val="20"/>
        </w:rPr>
        <w:t xml:space="preserve">.2021 </w:t>
      </w:r>
      <w:r w:rsidRPr="002E02DC">
        <w:rPr>
          <w:rFonts w:cstheme="minorHAnsi"/>
          <w:b/>
          <w:bCs/>
          <w:color w:val="000000"/>
          <w:sz w:val="20"/>
          <w:szCs w:val="20"/>
        </w:rPr>
        <w:t xml:space="preserve">do </w:t>
      </w:r>
      <w:r w:rsidR="00F7636B" w:rsidRPr="002E02DC">
        <w:rPr>
          <w:rFonts w:cstheme="minorHAnsi"/>
          <w:b/>
          <w:bCs/>
          <w:color w:val="000000"/>
          <w:sz w:val="20"/>
          <w:szCs w:val="20"/>
        </w:rPr>
        <w:t>14</w:t>
      </w:r>
      <w:r w:rsidRPr="002E02DC">
        <w:rPr>
          <w:rFonts w:cstheme="minorHAnsi"/>
          <w:b/>
          <w:bCs/>
          <w:color w:val="000000"/>
          <w:sz w:val="20"/>
          <w:szCs w:val="20"/>
        </w:rPr>
        <w:t>:</w:t>
      </w:r>
      <w:r w:rsidR="00F7636B" w:rsidRPr="002E02DC">
        <w:rPr>
          <w:rFonts w:cstheme="minorHAnsi"/>
          <w:b/>
          <w:bCs/>
          <w:color w:val="000000"/>
          <w:sz w:val="20"/>
          <w:szCs w:val="20"/>
        </w:rPr>
        <w:t>00</w:t>
      </w:r>
      <w:r w:rsidRPr="002E02DC">
        <w:rPr>
          <w:rFonts w:cstheme="minorHAnsi"/>
          <w:b/>
          <w:bCs/>
          <w:color w:val="000000"/>
          <w:sz w:val="20"/>
          <w:szCs w:val="20"/>
        </w:rPr>
        <w:t xml:space="preserve"> hod </w:t>
      </w:r>
    </w:p>
    <w:p w14:paraId="7033CBB1" w14:textId="7DE0069D" w:rsidR="002E02DC" w:rsidRPr="002E02DC" w:rsidRDefault="00C56301"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2E02DC">
        <w:rPr>
          <w:rFonts w:cstheme="minorHAnsi"/>
          <w:color w:val="000000"/>
          <w:sz w:val="20"/>
          <w:szCs w:val="20"/>
        </w:rPr>
        <w:t>Overovanie súťažných návrhov</w:t>
      </w:r>
      <w:r w:rsidR="00A90C56" w:rsidRPr="002E02DC">
        <w:rPr>
          <w:rFonts w:cstheme="minorHAnsi"/>
          <w:color w:val="000000"/>
          <w:sz w:val="20"/>
          <w:szCs w:val="20"/>
        </w:rPr>
        <w:t>:</w:t>
      </w:r>
      <w:r w:rsidR="00F27829" w:rsidRPr="002E02DC">
        <w:rPr>
          <w:rFonts w:cstheme="minorHAnsi"/>
          <w:color w:val="000000"/>
          <w:sz w:val="20"/>
          <w:szCs w:val="20"/>
        </w:rPr>
        <w:tab/>
      </w:r>
      <w:r w:rsidR="00F27829" w:rsidRPr="002E02DC">
        <w:rPr>
          <w:rFonts w:cstheme="minorHAnsi"/>
          <w:color w:val="000000"/>
          <w:sz w:val="20"/>
          <w:szCs w:val="20"/>
        </w:rPr>
        <w:tab/>
      </w:r>
      <w:r w:rsidR="00F27829" w:rsidRPr="002E02DC">
        <w:rPr>
          <w:rFonts w:cstheme="minorHAnsi"/>
          <w:color w:val="000000"/>
          <w:sz w:val="20"/>
          <w:szCs w:val="20"/>
        </w:rPr>
        <w:tab/>
      </w:r>
      <w:r w:rsidR="00F27829" w:rsidRPr="002E02DC">
        <w:rPr>
          <w:rFonts w:cstheme="minorHAnsi"/>
          <w:color w:val="000000"/>
          <w:sz w:val="20"/>
          <w:szCs w:val="20"/>
        </w:rPr>
        <w:tab/>
      </w:r>
      <w:r w:rsidR="00FD5307" w:rsidRPr="00FD5307">
        <w:rPr>
          <w:rFonts w:cstheme="minorHAnsi"/>
          <w:b/>
          <w:bCs/>
          <w:color w:val="000000"/>
          <w:sz w:val="20"/>
          <w:szCs w:val="20"/>
        </w:rPr>
        <w:t>20</w:t>
      </w:r>
      <w:r w:rsidR="00F7636B" w:rsidRPr="00DE0903">
        <w:rPr>
          <w:rFonts w:cstheme="minorHAnsi"/>
          <w:b/>
          <w:bCs/>
          <w:color w:val="000000"/>
          <w:sz w:val="20"/>
          <w:szCs w:val="20"/>
        </w:rPr>
        <w:t>.</w:t>
      </w:r>
      <w:r w:rsidR="00DE0903">
        <w:rPr>
          <w:rFonts w:cstheme="minorHAnsi"/>
          <w:b/>
          <w:bCs/>
          <w:color w:val="000000"/>
          <w:sz w:val="20"/>
          <w:szCs w:val="20"/>
        </w:rPr>
        <w:t>4</w:t>
      </w:r>
      <w:r w:rsidR="00F7636B" w:rsidRPr="002E02DC">
        <w:rPr>
          <w:rFonts w:cstheme="minorHAnsi"/>
          <w:b/>
          <w:bCs/>
          <w:color w:val="000000"/>
          <w:sz w:val="20"/>
          <w:szCs w:val="20"/>
        </w:rPr>
        <w:t>.2021</w:t>
      </w:r>
      <w:r w:rsidRPr="002E02DC">
        <w:rPr>
          <w:rFonts w:cstheme="minorHAnsi"/>
          <w:b/>
          <w:bCs/>
          <w:color w:val="000000"/>
          <w:sz w:val="20"/>
          <w:szCs w:val="20"/>
        </w:rPr>
        <w:t xml:space="preserve"> o </w:t>
      </w:r>
      <w:r w:rsidR="00F7636B" w:rsidRPr="002E02DC">
        <w:rPr>
          <w:rFonts w:cstheme="minorHAnsi"/>
          <w:b/>
          <w:bCs/>
          <w:color w:val="000000"/>
          <w:sz w:val="20"/>
          <w:szCs w:val="20"/>
        </w:rPr>
        <w:t>09</w:t>
      </w:r>
      <w:r w:rsidRPr="002E02DC">
        <w:rPr>
          <w:rFonts w:cstheme="minorHAnsi"/>
          <w:b/>
          <w:bCs/>
          <w:color w:val="000000"/>
          <w:sz w:val="20"/>
          <w:szCs w:val="20"/>
        </w:rPr>
        <w:t>:</w:t>
      </w:r>
      <w:r w:rsidR="00F7636B" w:rsidRPr="002E02DC">
        <w:rPr>
          <w:rFonts w:cstheme="minorHAnsi"/>
          <w:b/>
          <w:bCs/>
          <w:color w:val="000000"/>
          <w:sz w:val="20"/>
          <w:szCs w:val="20"/>
        </w:rPr>
        <w:t>00</w:t>
      </w:r>
      <w:r w:rsidRPr="002E02DC">
        <w:rPr>
          <w:rFonts w:cstheme="minorHAnsi"/>
          <w:b/>
          <w:bCs/>
          <w:color w:val="000000"/>
          <w:sz w:val="20"/>
          <w:szCs w:val="20"/>
        </w:rPr>
        <w:t xml:space="preserve"> hod</w:t>
      </w:r>
    </w:p>
    <w:p w14:paraId="5050B33C" w14:textId="0959D2DB" w:rsidR="002E02DC" w:rsidRPr="002E02DC" w:rsidRDefault="00A90C56"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2E02DC">
        <w:rPr>
          <w:rFonts w:cstheme="minorHAnsi"/>
          <w:color w:val="000000"/>
          <w:sz w:val="20"/>
          <w:szCs w:val="20"/>
        </w:rPr>
        <w:t>Hodnotiace zasadnutie poroty</w:t>
      </w:r>
      <w:r w:rsidR="00C56301" w:rsidRPr="002E02DC">
        <w:rPr>
          <w:rFonts w:cstheme="minorHAnsi"/>
          <w:color w:val="000000"/>
          <w:sz w:val="20"/>
          <w:szCs w:val="20"/>
        </w:rPr>
        <w:t>:</w:t>
      </w:r>
      <w:r w:rsidRPr="002E02DC">
        <w:rPr>
          <w:rFonts w:cstheme="minorHAnsi"/>
          <w:color w:val="000000"/>
          <w:sz w:val="20"/>
          <w:szCs w:val="20"/>
        </w:rPr>
        <w:tab/>
      </w:r>
      <w:r w:rsidRPr="002E02DC">
        <w:rPr>
          <w:rFonts w:cstheme="minorHAnsi"/>
          <w:color w:val="000000"/>
          <w:sz w:val="20"/>
          <w:szCs w:val="20"/>
        </w:rPr>
        <w:tab/>
      </w:r>
      <w:r w:rsidRPr="002E02DC">
        <w:rPr>
          <w:rFonts w:cstheme="minorHAnsi"/>
          <w:color w:val="000000"/>
          <w:sz w:val="20"/>
          <w:szCs w:val="20"/>
        </w:rPr>
        <w:tab/>
      </w:r>
      <w:r w:rsidR="00F27829" w:rsidRPr="002E02DC">
        <w:rPr>
          <w:rFonts w:cstheme="minorHAnsi"/>
          <w:color w:val="000000"/>
          <w:sz w:val="20"/>
          <w:szCs w:val="20"/>
        </w:rPr>
        <w:tab/>
      </w:r>
      <w:r w:rsidR="005E2488">
        <w:rPr>
          <w:rFonts w:cstheme="minorHAnsi"/>
          <w:b/>
          <w:bCs/>
          <w:color w:val="000000"/>
          <w:sz w:val="20"/>
          <w:szCs w:val="20"/>
        </w:rPr>
        <w:t>2</w:t>
      </w:r>
      <w:r w:rsidR="00FD5307">
        <w:rPr>
          <w:rFonts w:cstheme="minorHAnsi"/>
          <w:b/>
          <w:bCs/>
          <w:color w:val="000000"/>
          <w:sz w:val="20"/>
          <w:szCs w:val="20"/>
        </w:rPr>
        <w:t>8</w:t>
      </w:r>
      <w:r w:rsidR="00C56301" w:rsidRPr="002E02DC">
        <w:rPr>
          <w:rFonts w:cstheme="minorHAnsi"/>
          <w:b/>
          <w:bCs/>
          <w:color w:val="000000"/>
          <w:sz w:val="20"/>
          <w:szCs w:val="20"/>
        </w:rPr>
        <w:t>.-</w:t>
      </w:r>
      <w:r w:rsidR="005E2488">
        <w:rPr>
          <w:rFonts w:cstheme="minorHAnsi"/>
          <w:b/>
          <w:bCs/>
          <w:color w:val="000000"/>
          <w:sz w:val="20"/>
          <w:szCs w:val="20"/>
        </w:rPr>
        <w:t>2</w:t>
      </w:r>
      <w:r w:rsidR="00FD5307">
        <w:rPr>
          <w:rFonts w:cstheme="minorHAnsi"/>
          <w:b/>
          <w:bCs/>
          <w:color w:val="000000"/>
          <w:sz w:val="20"/>
          <w:szCs w:val="20"/>
        </w:rPr>
        <w:t>9</w:t>
      </w:r>
      <w:r w:rsidR="00C56301" w:rsidRPr="002E02DC">
        <w:rPr>
          <w:rFonts w:cstheme="minorHAnsi"/>
          <w:b/>
          <w:bCs/>
          <w:color w:val="000000"/>
          <w:sz w:val="20"/>
          <w:szCs w:val="20"/>
        </w:rPr>
        <w:t>.</w:t>
      </w:r>
      <w:r w:rsidR="00F7636B" w:rsidRPr="002E02DC">
        <w:rPr>
          <w:rFonts w:cstheme="minorHAnsi"/>
          <w:b/>
          <w:bCs/>
          <w:color w:val="000000"/>
          <w:sz w:val="20"/>
          <w:szCs w:val="20"/>
        </w:rPr>
        <w:t xml:space="preserve"> </w:t>
      </w:r>
      <w:r w:rsidR="00DE0903">
        <w:rPr>
          <w:rFonts w:cstheme="minorHAnsi"/>
          <w:b/>
          <w:bCs/>
          <w:color w:val="000000"/>
          <w:sz w:val="20"/>
          <w:szCs w:val="20"/>
        </w:rPr>
        <w:t>4</w:t>
      </w:r>
      <w:r w:rsidR="00F7636B" w:rsidRPr="002E02DC">
        <w:rPr>
          <w:rFonts w:cstheme="minorHAnsi"/>
          <w:b/>
          <w:bCs/>
          <w:color w:val="000000"/>
          <w:sz w:val="20"/>
          <w:szCs w:val="20"/>
        </w:rPr>
        <w:t>.2020</w:t>
      </w:r>
      <w:r w:rsidR="00C56301" w:rsidRPr="002E02DC">
        <w:rPr>
          <w:rFonts w:cstheme="minorHAnsi"/>
          <w:b/>
          <w:bCs/>
          <w:color w:val="000000"/>
          <w:sz w:val="20"/>
          <w:szCs w:val="20"/>
        </w:rPr>
        <w:t xml:space="preserve"> o </w:t>
      </w:r>
      <w:r w:rsidR="00F7636B" w:rsidRPr="002E02DC">
        <w:rPr>
          <w:rFonts w:cstheme="minorHAnsi"/>
          <w:b/>
          <w:bCs/>
          <w:color w:val="000000"/>
          <w:sz w:val="20"/>
          <w:szCs w:val="20"/>
        </w:rPr>
        <w:t>09</w:t>
      </w:r>
      <w:r w:rsidR="00C56301" w:rsidRPr="002E02DC">
        <w:rPr>
          <w:rFonts w:cstheme="minorHAnsi"/>
          <w:b/>
          <w:bCs/>
          <w:color w:val="000000"/>
          <w:sz w:val="20"/>
          <w:szCs w:val="20"/>
        </w:rPr>
        <w:t>:</w:t>
      </w:r>
      <w:r w:rsidR="00F7636B" w:rsidRPr="002E02DC">
        <w:rPr>
          <w:rFonts w:cstheme="minorHAnsi"/>
          <w:b/>
          <w:bCs/>
          <w:color w:val="000000"/>
          <w:sz w:val="20"/>
          <w:szCs w:val="20"/>
        </w:rPr>
        <w:t>00</w:t>
      </w:r>
      <w:r w:rsidR="00C56301" w:rsidRPr="002E02DC">
        <w:rPr>
          <w:rFonts w:cstheme="minorHAnsi"/>
          <w:b/>
          <w:bCs/>
          <w:color w:val="000000"/>
          <w:sz w:val="20"/>
          <w:szCs w:val="20"/>
        </w:rPr>
        <w:t xml:space="preserve"> hod</w:t>
      </w:r>
    </w:p>
    <w:p w14:paraId="2A1ED9AC" w14:textId="77777777" w:rsidR="002E02DC" w:rsidRPr="002E02DC" w:rsidRDefault="00C56301"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2E02DC">
        <w:rPr>
          <w:rFonts w:cstheme="minorHAnsi"/>
          <w:color w:val="000000"/>
          <w:sz w:val="20"/>
          <w:szCs w:val="20"/>
        </w:rPr>
        <w:t>Lehota na vyhlásenie výsledkov súťaže:</w:t>
      </w:r>
      <w:r w:rsidR="00F27829" w:rsidRPr="002E02DC">
        <w:rPr>
          <w:rFonts w:cstheme="minorHAnsi"/>
          <w:color w:val="000000"/>
          <w:sz w:val="20"/>
          <w:szCs w:val="20"/>
        </w:rPr>
        <w:tab/>
      </w:r>
      <w:r w:rsidR="00A90C56" w:rsidRPr="002E02DC">
        <w:rPr>
          <w:rFonts w:cstheme="minorHAnsi"/>
          <w:color w:val="000000"/>
          <w:sz w:val="20"/>
          <w:szCs w:val="20"/>
        </w:rPr>
        <w:tab/>
      </w:r>
      <w:r w:rsidR="00AE0394" w:rsidRPr="002E02DC">
        <w:rPr>
          <w:rFonts w:cstheme="minorHAnsi"/>
          <w:color w:val="000000"/>
          <w:sz w:val="20"/>
          <w:szCs w:val="20"/>
        </w:rPr>
        <w:tab/>
      </w:r>
      <w:r w:rsidRPr="002E02DC">
        <w:rPr>
          <w:rFonts w:cstheme="minorHAnsi"/>
          <w:b/>
          <w:bCs/>
          <w:color w:val="000000"/>
          <w:sz w:val="20"/>
          <w:szCs w:val="20"/>
        </w:rPr>
        <w:t>do 14 dní od vyhodnotenia súťaže</w:t>
      </w:r>
    </w:p>
    <w:p w14:paraId="3C6D5457" w14:textId="77777777" w:rsidR="002E02DC" w:rsidRPr="002E02DC" w:rsidRDefault="00C56301"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2E02DC">
        <w:rPr>
          <w:rFonts w:cstheme="minorHAnsi"/>
          <w:color w:val="000000"/>
          <w:sz w:val="20"/>
          <w:szCs w:val="20"/>
        </w:rPr>
        <w:t>Lehota na vyplatenie cien a</w:t>
      </w:r>
      <w:r w:rsidR="00A90C56" w:rsidRPr="002E02DC">
        <w:rPr>
          <w:rFonts w:cstheme="minorHAnsi"/>
          <w:color w:val="000000"/>
          <w:sz w:val="20"/>
          <w:szCs w:val="20"/>
        </w:rPr>
        <w:t> </w:t>
      </w:r>
      <w:r w:rsidRPr="002E02DC">
        <w:rPr>
          <w:rFonts w:cstheme="minorHAnsi"/>
          <w:color w:val="000000"/>
          <w:sz w:val="20"/>
          <w:szCs w:val="20"/>
        </w:rPr>
        <w:t>odmien</w:t>
      </w:r>
      <w:r w:rsidR="00A90C56" w:rsidRPr="002E02DC">
        <w:rPr>
          <w:rFonts w:cstheme="minorHAnsi"/>
          <w:color w:val="000000"/>
          <w:sz w:val="20"/>
          <w:szCs w:val="20"/>
        </w:rPr>
        <w:t>:</w:t>
      </w:r>
      <w:r w:rsidR="00A90C56" w:rsidRPr="002E02DC">
        <w:rPr>
          <w:rFonts w:cstheme="minorHAnsi"/>
          <w:color w:val="000000"/>
          <w:sz w:val="20"/>
          <w:szCs w:val="20"/>
        </w:rPr>
        <w:tab/>
      </w:r>
      <w:r w:rsidR="00F27829" w:rsidRPr="002E02DC">
        <w:rPr>
          <w:rFonts w:cstheme="minorHAnsi"/>
          <w:color w:val="000000"/>
          <w:sz w:val="20"/>
          <w:szCs w:val="20"/>
        </w:rPr>
        <w:tab/>
      </w:r>
      <w:r w:rsidR="00A90C56" w:rsidRPr="002E02DC">
        <w:rPr>
          <w:rFonts w:cstheme="minorHAnsi"/>
          <w:color w:val="000000"/>
          <w:sz w:val="20"/>
          <w:szCs w:val="20"/>
        </w:rPr>
        <w:tab/>
      </w:r>
      <w:r w:rsidRPr="002E02DC">
        <w:rPr>
          <w:rFonts w:cstheme="minorHAnsi"/>
          <w:b/>
          <w:bCs/>
          <w:color w:val="000000"/>
          <w:sz w:val="20"/>
          <w:szCs w:val="20"/>
        </w:rPr>
        <w:t>do 30 dní od vyhlásenia výsledkov súťaže</w:t>
      </w:r>
    </w:p>
    <w:p w14:paraId="5EF3B148" w14:textId="6E2C8168" w:rsidR="00EC3357" w:rsidRPr="002E02DC" w:rsidRDefault="00C56301" w:rsidP="002E02DC">
      <w:pPr>
        <w:pStyle w:val="Odsekzoznamu"/>
        <w:numPr>
          <w:ilvl w:val="0"/>
          <w:numId w:val="14"/>
        </w:numPr>
        <w:autoSpaceDE w:val="0"/>
        <w:autoSpaceDN w:val="0"/>
        <w:adjustRightInd w:val="0"/>
        <w:spacing w:after="0" w:line="240" w:lineRule="auto"/>
        <w:rPr>
          <w:rFonts w:cstheme="minorHAnsi"/>
          <w:color w:val="000000"/>
          <w:sz w:val="20"/>
          <w:szCs w:val="20"/>
        </w:rPr>
      </w:pPr>
      <w:r w:rsidRPr="002E02DC">
        <w:rPr>
          <w:rFonts w:cstheme="minorHAnsi"/>
          <w:color w:val="000000"/>
          <w:sz w:val="20"/>
          <w:szCs w:val="20"/>
        </w:rPr>
        <w:t>Výstava súťažných návrhov</w:t>
      </w:r>
      <w:r w:rsidR="00F27829" w:rsidRPr="002E02DC">
        <w:rPr>
          <w:rFonts w:cstheme="minorHAnsi"/>
          <w:color w:val="000000"/>
          <w:sz w:val="20"/>
          <w:szCs w:val="20"/>
        </w:rPr>
        <w:t>:</w:t>
      </w:r>
      <w:r w:rsidR="00F27829" w:rsidRPr="002E02DC">
        <w:rPr>
          <w:rFonts w:cstheme="minorHAnsi"/>
          <w:color w:val="000000"/>
          <w:sz w:val="20"/>
          <w:szCs w:val="20"/>
        </w:rPr>
        <w:tab/>
      </w:r>
      <w:r w:rsidR="00F27829" w:rsidRPr="002E02DC">
        <w:rPr>
          <w:rFonts w:cstheme="minorHAnsi"/>
          <w:color w:val="000000"/>
          <w:sz w:val="20"/>
          <w:szCs w:val="20"/>
        </w:rPr>
        <w:tab/>
      </w:r>
      <w:r w:rsidR="00F27829" w:rsidRPr="002E02DC">
        <w:rPr>
          <w:rFonts w:cstheme="minorHAnsi"/>
          <w:color w:val="000000"/>
          <w:sz w:val="20"/>
          <w:szCs w:val="20"/>
        </w:rPr>
        <w:tab/>
      </w:r>
      <w:r w:rsidR="00F27829" w:rsidRPr="002E02DC">
        <w:rPr>
          <w:rFonts w:cstheme="minorHAnsi"/>
          <w:color w:val="000000"/>
          <w:sz w:val="20"/>
          <w:szCs w:val="20"/>
        </w:rPr>
        <w:tab/>
      </w:r>
      <w:r w:rsidRPr="002E02DC">
        <w:rPr>
          <w:rFonts w:cstheme="minorHAnsi"/>
          <w:b/>
          <w:bCs/>
          <w:color w:val="000000"/>
          <w:sz w:val="20"/>
          <w:szCs w:val="20"/>
        </w:rPr>
        <w:t xml:space="preserve">do </w:t>
      </w:r>
      <w:r w:rsidR="00F27829" w:rsidRPr="002E02DC">
        <w:rPr>
          <w:rFonts w:cstheme="minorHAnsi"/>
          <w:b/>
          <w:bCs/>
          <w:color w:val="000000"/>
          <w:sz w:val="20"/>
          <w:szCs w:val="20"/>
        </w:rPr>
        <w:t>30</w:t>
      </w:r>
      <w:r w:rsidRPr="002E02DC">
        <w:rPr>
          <w:rFonts w:cstheme="minorHAnsi"/>
          <w:b/>
          <w:bCs/>
          <w:color w:val="000000"/>
          <w:sz w:val="20"/>
          <w:szCs w:val="20"/>
        </w:rPr>
        <w:t xml:space="preserve"> </w:t>
      </w:r>
      <w:r w:rsidR="00F27829" w:rsidRPr="002E02DC">
        <w:rPr>
          <w:rFonts w:cstheme="minorHAnsi"/>
          <w:b/>
          <w:bCs/>
          <w:color w:val="000000"/>
          <w:sz w:val="20"/>
          <w:szCs w:val="20"/>
        </w:rPr>
        <w:t xml:space="preserve">dní </w:t>
      </w:r>
      <w:r w:rsidRPr="002E02DC">
        <w:rPr>
          <w:rFonts w:cstheme="minorHAnsi"/>
          <w:b/>
          <w:bCs/>
          <w:color w:val="000000"/>
          <w:sz w:val="20"/>
          <w:szCs w:val="20"/>
        </w:rPr>
        <w:t>od vyhlásenia výsledkov súťaže</w:t>
      </w:r>
    </w:p>
    <w:bookmarkEnd w:id="1"/>
    <w:p w14:paraId="24BD893F" w14:textId="03696DDB" w:rsidR="002F1882" w:rsidRDefault="002F1882" w:rsidP="00534AF7">
      <w:pPr>
        <w:pStyle w:val="Odsekzoznamu"/>
        <w:spacing w:after="0"/>
        <w:rPr>
          <w:rFonts w:cstheme="minorHAnsi"/>
          <w:color w:val="000000"/>
          <w:sz w:val="20"/>
          <w:szCs w:val="20"/>
        </w:rPr>
      </w:pPr>
    </w:p>
    <w:p w14:paraId="7EA82201" w14:textId="77777777" w:rsidR="002E02DC" w:rsidRPr="00534AF7" w:rsidRDefault="002E02DC" w:rsidP="00534AF7">
      <w:pPr>
        <w:pStyle w:val="Odsekzoznamu"/>
        <w:spacing w:after="0"/>
        <w:rPr>
          <w:rFonts w:cstheme="minorHAnsi"/>
          <w:color w:val="000000"/>
          <w:sz w:val="20"/>
          <w:szCs w:val="20"/>
        </w:rPr>
      </w:pPr>
    </w:p>
    <w:p w14:paraId="35C98CEC" w14:textId="77777777" w:rsidR="002F1882" w:rsidRPr="00534AF7" w:rsidRDefault="002F1882" w:rsidP="00534AF7">
      <w:pPr>
        <w:pStyle w:val="Odsekzoznamu"/>
        <w:numPr>
          <w:ilvl w:val="0"/>
          <w:numId w:val="2"/>
        </w:numPr>
        <w:autoSpaceDE w:val="0"/>
        <w:autoSpaceDN w:val="0"/>
        <w:adjustRightInd w:val="0"/>
        <w:spacing w:after="0" w:line="240" w:lineRule="auto"/>
        <w:rPr>
          <w:rFonts w:cstheme="minorHAnsi"/>
          <w:sz w:val="20"/>
          <w:szCs w:val="20"/>
        </w:rPr>
      </w:pPr>
      <w:r w:rsidRPr="00534AF7">
        <w:rPr>
          <w:rFonts w:cstheme="minorHAnsi"/>
          <w:b/>
          <w:bCs/>
          <w:sz w:val="20"/>
          <w:szCs w:val="20"/>
          <w:u w:val="single"/>
        </w:rPr>
        <w:t>SÚŤAŽNÉ PODMIENKY A SÚŤAŽNÉ POMÔCKY</w:t>
      </w:r>
    </w:p>
    <w:p w14:paraId="25B8CF21" w14:textId="77777777" w:rsidR="002F1882" w:rsidRPr="00534AF7" w:rsidRDefault="002F1882" w:rsidP="00534AF7">
      <w:pPr>
        <w:pStyle w:val="Odsekzoznamu"/>
        <w:autoSpaceDE w:val="0"/>
        <w:autoSpaceDN w:val="0"/>
        <w:adjustRightInd w:val="0"/>
        <w:spacing w:after="0" w:line="240" w:lineRule="auto"/>
        <w:ind w:left="567"/>
        <w:rPr>
          <w:rFonts w:cstheme="minorHAnsi"/>
          <w:sz w:val="20"/>
          <w:szCs w:val="20"/>
        </w:rPr>
      </w:pPr>
    </w:p>
    <w:p w14:paraId="171E1556" w14:textId="77777777" w:rsidR="002F1882" w:rsidRPr="00534AF7" w:rsidRDefault="002F1882" w:rsidP="00534AF7">
      <w:pPr>
        <w:pStyle w:val="Odsekzoznamu"/>
        <w:numPr>
          <w:ilvl w:val="1"/>
          <w:numId w:val="2"/>
        </w:numPr>
        <w:autoSpaceDE w:val="0"/>
        <w:autoSpaceDN w:val="0"/>
        <w:adjustRightInd w:val="0"/>
        <w:spacing w:after="0" w:line="240" w:lineRule="auto"/>
        <w:rPr>
          <w:rFonts w:cstheme="minorHAnsi"/>
          <w:sz w:val="20"/>
          <w:szCs w:val="20"/>
        </w:rPr>
      </w:pPr>
      <w:r w:rsidRPr="00534AF7">
        <w:rPr>
          <w:rFonts w:cstheme="minorHAnsi"/>
          <w:b/>
          <w:bCs/>
          <w:sz w:val="20"/>
          <w:szCs w:val="20"/>
        </w:rPr>
        <w:t>Zverejnenie súťažných podmienok súťaže návrhov</w:t>
      </w:r>
    </w:p>
    <w:p w14:paraId="7DFF8BA4" w14:textId="0142273C" w:rsidR="008A36D4" w:rsidRPr="00534AF7" w:rsidRDefault="002F1882"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Súťažné podmienky budú</w:t>
      </w:r>
      <w:r w:rsidR="00DE0903">
        <w:rPr>
          <w:rFonts w:cstheme="minorHAnsi"/>
          <w:sz w:val="20"/>
          <w:szCs w:val="20"/>
        </w:rPr>
        <w:t xml:space="preserve"> </w:t>
      </w:r>
      <w:r w:rsidR="00C27E0B">
        <w:rPr>
          <w:rFonts w:cstheme="minorHAnsi"/>
          <w:b/>
          <w:bCs/>
          <w:sz w:val="20"/>
          <w:szCs w:val="20"/>
        </w:rPr>
        <w:t>1</w:t>
      </w:r>
      <w:r w:rsidR="006C064A">
        <w:rPr>
          <w:rFonts w:cstheme="minorHAnsi"/>
          <w:b/>
          <w:bCs/>
          <w:sz w:val="20"/>
          <w:szCs w:val="20"/>
        </w:rPr>
        <w:t>1</w:t>
      </w:r>
      <w:r w:rsidR="00F7636B" w:rsidRPr="00534AF7">
        <w:rPr>
          <w:rFonts w:cstheme="minorHAnsi"/>
          <w:b/>
          <w:bCs/>
          <w:sz w:val="20"/>
          <w:szCs w:val="20"/>
        </w:rPr>
        <w:t>.</w:t>
      </w:r>
      <w:r w:rsidR="00FD5307">
        <w:rPr>
          <w:rFonts w:cstheme="minorHAnsi"/>
          <w:b/>
          <w:bCs/>
          <w:sz w:val="20"/>
          <w:szCs w:val="20"/>
        </w:rPr>
        <w:t>2</w:t>
      </w:r>
      <w:r w:rsidR="00F7636B" w:rsidRPr="00534AF7">
        <w:rPr>
          <w:rFonts w:cstheme="minorHAnsi"/>
          <w:b/>
          <w:bCs/>
          <w:sz w:val="20"/>
          <w:szCs w:val="20"/>
        </w:rPr>
        <w:t>.202</w:t>
      </w:r>
      <w:r w:rsidR="00DE0903">
        <w:rPr>
          <w:rFonts w:cstheme="minorHAnsi"/>
          <w:b/>
          <w:bCs/>
          <w:sz w:val="20"/>
          <w:szCs w:val="20"/>
        </w:rPr>
        <w:t>1</w:t>
      </w:r>
      <w:r w:rsidRPr="00534AF7">
        <w:rPr>
          <w:rFonts w:cstheme="minorHAnsi"/>
          <w:sz w:val="20"/>
          <w:szCs w:val="20"/>
        </w:rPr>
        <w:t xml:space="preserve"> zaslané do Vestníka verejného obstarávania </w:t>
      </w:r>
      <w:hyperlink r:id="rId15" w:history="1">
        <w:r w:rsidRPr="00534AF7">
          <w:rPr>
            <w:rStyle w:val="Hypertextovprepojenie"/>
            <w:rFonts w:cstheme="minorHAnsi"/>
            <w:color w:val="auto"/>
            <w:sz w:val="20"/>
            <w:szCs w:val="20"/>
          </w:rPr>
          <w:t>www.uvo.gov.sk</w:t>
        </w:r>
      </w:hyperlink>
      <w:r w:rsidRPr="00534AF7">
        <w:rPr>
          <w:rFonts w:cstheme="minorHAnsi"/>
          <w:sz w:val="20"/>
          <w:szCs w:val="20"/>
        </w:rPr>
        <w:t xml:space="preserve">, zverejnené budú aj na internetových stránkach SKA </w:t>
      </w:r>
      <w:hyperlink r:id="rId16" w:history="1">
        <w:r w:rsidRPr="00534AF7">
          <w:rPr>
            <w:rStyle w:val="Hypertextovprepojenie"/>
            <w:rFonts w:cstheme="minorHAnsi"/>
            <w:color w:val="auto"/>
            <w:sz w:val="20"/>
            <w:szCs w:val="20"/>
          </w:rPr>
          <w:t>www.komarch.sk</w:t>
        </w:r>
      </w:hyperlink>
      <w:r w:rsidRPr="00534AF7">
        <w:rPr>
          <w:rFonts w:cstheme="minorHAnsi"/>
          <w:sz w:val="20"/>
          <w:szCs w:val="20"/>
        </w:rPr>
        <w:t xml:space="preserve">, na internetovej stránke </w:t>
      </w:r>
      <w:hyperlink r:id="rId17" w:history="1">
        <w:r w:rsidR="008A36D4" w:rsidRPr="00534AF7">
          <w:rPr>
            <w:rStyle w:val="Hypertextovprepojenie"/>
            <w:rFonts w:cstheme="minorHAnsi"/>
            <w:color w:val="auto"/>
            <w:sz w:val="20"/>
            <w:szCs w:val="20"/>
          </w:rPr>
          <w:t>www.archinfo.sk</w:t>
        </w:r>
      </w:hyperlink>
      <w:r w:rsidRPr="00534AF7">
        <w:rPr>
          <w:rFonts w:cstheme="minorHAnsi"/>
          <w:sz w:val="20"/>
          <w:szCs w:val="20"/>
        </w:rPr>
        <w:t>,</w:t>
      </w:r>
      <w:r w:rsidR="008A36D4" w:rsidRPr="00534AF7">
        <w:rPr>
          <w:rFonts w:cstheme="minorHAnsi"/>
          <w:sz w:val="20"/>
          <w:szCs w:val="20"/>
        </w:rPr>
        <w:t xml:space="preserve"> </w:t>
      </w:r>
      <w:r w:rsidRPr="00534AF7">
        <w:rPr>
          <w:rFonts w:cstheme="minorHAnsi"/>
          <w:sz w:val="20"/>
          <w:szCs w:val="20"/>
        </w:rPr>
        <w:t xml:space="preserve">na internetovej stránke vyhlasovateľa mesta </w:t>
      </w:r>
      <w:r w:rsidR="008A36D4" w:rsidRPr="00534AF7">
        <w:rPr>
          <w:rFonts w:cstheme="minorHAnsi"/>
          <w:sz w:val="20"/>
          <w:szCs w:val="20"/>
        </w:rPr>
        <w:t>Brezno</w:t>
      </w:r>
      <w:r w:rsidRPr="00534AF7">
        <w:rPr>
          <w:rFonts w:cstheme="minorHAnsi"/>
          <w:sz w:val="20"/>
          <w:szCs w:val="20"/>
        </w:rPr>
        <w:t xml:space="preserve">, </w:t>
      </w:r>
      <w:hyperlink r:id="rId18" w:history="1">
        <w:r w:rsidR="008A36D4" w:rsidRPr="00534AF7">
          <w:rPr>
            <w:rStyle w:val="Hypertextovprepojenie"/>
            <w:rFonts w:cstheme="minorHAnsi"/>
            <w:color w:val="auto"/>
            <w:sz w:val="20"/>
            <w:szCs w:val="20"/>
          </w:rPr>
          <w:t>www.brezno.sk</w:t>
        </w:r>
      </w:hyperlink>
      <w:r w:rsidR="008A36D4" w:rsidRPr="00534AF7">
        <w:rPr>
          <w:rFonts w:cstheme="minorHAnsi"/>
          <w:sz w:val="20"/>
          <w:szCs w:val="20"/>
        </w:rPr>
        <w:t xml:space="preserve"> </w:t>
      </w:r>
      <w:r w:rsidRPr="00534AF7">
        <w:rPr>
          <w:rFonts w:cstheme="minorHAnsi"/>
          <w:sz w:val="20"/>
          <w:szCs w:val="20"/>
        </w:rPr>
        <w:t xml:space="preserve">a v profile verejného obstarávateľa na stránke </w:t>
      </w:r>
      <w:hyperlink r:id="rId19" w:history="1">
        <w:r w:rsidR="008A36D4" w:rsidRPr="00534AF7">
          <w:rPr>
            <w:rStyle w:val="Hypertextovprepojenie"/>
            <w:rFonts w:cstheme="minorHAnsi"/>
            <w:color w:val="auto"/>
            <w:sz w:val="20"/>
            <w:szCs w:val="20"/>
          </w:rPr>
          <w:t>https://www.uvo.gov.sk/vyhladavanie-profilov/zakazky/4782</w:t>
        </w:r>
      </w:hyperlink>
      <w:r w:rsidRPr="00534AF7">
        <w:rPr>
          <w:rFonts w:cstheme="minorHAnsi"/>
          <w:sz w:val="20"/>
          <w:szCs w:val="20"/>
        </w:rPr>
        <w:t>.</w:t>
      </w:r>
    </w:p>
    <w:p w14:paraId="66FC4D94" w14:textId="5C9575E2" w:rsidR="008A36D4" w:rsidRPr="00534AF7" w:rsidRDefault="008A36D4" w:rsidP="00534AF7">
      <w:pPr>
        <w:pStyle w:val="Odsekzoznamu"/>
        <w:autoSpaceDE w:val="0"/>
        <w:autoSpaceDN w:val="0"/>
        <w:adjustRightInd w:val="0"/>
        <w:spacing w:after="0" w:line="240" w:lineRule="auto"/>
        <w:ind w:left="567"/>
        <w:rPr>
          <w:rFonts w:cstheme="minorHAnsi"/>
          <w:sz w:val="20"/>
          <w:szCs w:val="20"/>
        </w:rPr>
      </w:pPr>
    </w:p>
    <w:p w14:paraId="68C92076" w14:textId="77777777" w:rsidR="008A36D4" w:rsidRPr="00534AF7" w:rsidRDefault="002F1882" w:rsidP="00534AF7">
      <w:pPr>
        <w:pStyle w:val="Odsekzoznamu"/>
        <w:numPr>
          <w:ilvl w:val="1"/>
          <w:numId w:val="2"/>
        </w:numPr>
        <w:autoSpaceDE w:val="0"/>
        <w:autoSpaceDN w:val="0"/>
        <w:adjustRightInd w:val="0"/>
        <w:spacing w:after="0" w:line="240" w:lineRule="auto"/>
        <w:rPr>
          <w:rFonts w:cstheme="minorHAnsi"/>
          <w:sz w:val="20"/>
          <w:szCs w:val="20"/>
        </w:rPr>
      </w:pPr>
      <w:r w:rsidRPr="00534AF7">
        <w:rPr>
          <w:rFonts w:cstheme="minorHAnsi"/>
          <w:b/>
          <w:bCs/>
          <w:sz w:val="20"/>
          <w:szCs w:val="20"/>
        </w:rPr>
        <w:t xml:space="preserve">Súťažné pomôcky obsahujú: </w:t>
      </w:r>
    </w:p>
    <w:p w14:paraId="05C12349" w14:textId="7E97A1B3" w:rsidR="002F1882" w:rsidRPr="00534AF7" w:rsidRDefault="002F1882"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PO-</w:t>
      </w:r>
      <w:r w:rsidR="000A4A1F" w:rsidRPr="00534AF7">
        <w:rPr>
          <w:rFonts w:cstheme="minorHAnsi"/>
          <w:sz w:val="20"/>
          <w:szCs w:val="20"/>
        </w:rPr>
        <w:t>1</w:t>
      </w:r>
      <w:r w:rsidR="000A4A1F" w:rsidRPr="00534AF7">
        <w:rPr>
          <w:rFonts w:cstheme="minorHAnsi"/>
          <w:sz w:val="20"/>
          <w:szCs w:val="20"/>
        </w:rPr>
        <w:tab/>
      </w:r>
      <w:r w:rsidR="003E3B96" w:rsidRPr="00534AF7">
        <w:rPr>
          <w:rFonts w:cstheme="minorHAnsi"/>
          <w:sz w:val="20"/>
          <w:szCs w:val="20"/>
        </w:rPr>
        <w:t>Katastrálna mapa (</w:t>
      </w:r>
      <w:r w:rsidR="004F794E">
        <w:rPr>
          <w:rFonts w:cstheme="minorHAnsi"/>
          <w:sz w:val="20"/>
          <w:szCs w:val="20"/>
        </w:rPr>
        <w:t xml:space="preserve">.dwg, </w:t>
      </w:r>
      <w:r w:rsidR="003E3B96" w:rsidRPr="00534AF7">
        <w:rPr>
          <w:rFonts w:cstheme="minorHAnsi"/>
          <w:sz w:val="20"/>
          <w:szCs w:val="20"/>
        </w:rPr>
        <w:t>.pdf)</w:t>
      </w:r>
    </w:p>
    <w:p w14:paraId="060B6F61" w14:textId="0D99572C" w:rsidR="003E3B96" w:rsidRPr="00534AF7" w:rsidRDefault="003E3B96"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PO-2</w:t>
      </w:r>
      <w:r w:rsidRPr="00534AF7">
        <w:rPr>
          <w:rFonts w:cstheme="minorHAnsi"/>
          <w:sz w:val="20"/>
          <w:szCs w:val="20"/>
        </w:rPr>
        <w:tab/>
        <w:t>Vymedzenie riešeného územia (.pdf)</w:t>
      </w:r>
    </w:p>
    <w:p w14:paraId="5D9B49F3" w14:textId="3F15129E" w:rsidR="003E3B96" w:rsidRPr="00534AF7" w:rsidRDefault="003E3B96" w:rsidP="00534AF7">
      <w:pPr>
        <w:pStyle w:val="Odsekzoznamu"/>
        <w:autoSpaceDE w:val="0"/>
        <w:autoSpaceDN w:val="0"/>
        <w:adjustRightInd w:val="0"/>
        <w:spacing w:after="0" w:line="240" w:lineRule="auto"/>
        <w:ind w:left="567"/>
        <w:rPr>
          <w:rFonts w:cstheme="minorHAnsi"/>
          <w:sz w:val="20"/>
          <w:szCs w:val="20"/>
        </w:rPr>
      </w:pPr>
      <w:r w:rsidRPr="00FD0134">
        <w:rPr>
          <w:rFonts w:cstheme="minorHAnsi"/>
          <w:sz w:val="20"/>
          <w:szCs w:val="20"/>
        </w:rPr>
        <w:t>PO-</w:t>
      </w:r>
      <w:r w:rsidR="007A042C" w:rsidRPr="00FD0134">
        <w:rPr>
          <w:rFonts w:cstheme="minorHAnsi"/>
          <w:sz w:val="20"/>
          <w:szCs w:val="20"/>
        </w:rPr>
        <w:t>3</w:t>
      </w:r>
      <w:r w:rsidRPr="00FD0134">
        <w:rPr>
          <w:rFonts w:cstheme="minorHAnsi"/>
          <w:sz w:val="20"/>
          <w:szCs w:val="20"/>
        </w:rPr>
        <w:tab/>
        <w:t>Zameranie skutkového stavu</w:t>
      </w:r>
      <w:r w:rsidR="00AD1F56" w:rsidRPr="00FD0134">
        <w:rPr>
          <w:rFonts w:cstheme="minorHAnsi"/>
          <w:sz w:val="20"/>
          <w:szCs w:val="20"/>
        </w:rPr>
        <w:t xml:space="preserve"> a 3D model objektu</w:t>
      </w:r>
      <w:r w:rsidRPr="00FD0134">
        <w:rPr>
          <w:rFonts w:cstheme="minorHAnsi"/>
          <w:sz w:val="20"/>
          <w:szCs w:val="20"/>
        </w:rPr>
        <w:t xml:space="preserve"> (.dwg,</w:t>
      </w:r>
      <w:r w:rsidR="007D3E66" w:rsidRPr="00FD0134">
        <w:rPr>
          <w:rFonts w:cstheme="minorHAnsi"/>
          <w:sz w:val="20"/>
          <w:szCs w:val="20"/>
        </w:rPr>
        <w:t xml:space="preserve"> </w:t>
      </w:r>
      <w:r w:rsidR="00AD1F56" w:rsidRPr="00FD0134">
        <w:rPr>
          <w:rFonts w:cstheme="minorHAnsi"/>
          <w:sz w:val="20"/>
          <w:szCs w:val="20"/>
        </w:rPr>
        <w:t>.skp</w:t>
      </w:r>
      <w:r w:rsidRPr="00FD0134">
        <w:rPr>
          <w:rFonts w:cstheme="minorHAnsi"/>
          <w:sz w:val="20"/>
          <w:szCs w:val="20"/>
        </w:rPr>
        <w:t>)</w:t>
      </w:r>
    </w:p>
    <w:p w14:paraId="592CEE7A" w14:textId="2A253C2D" w:rsidR="000A4A1F" w:rsidRPr="00534AF7" w:rsidRDefault="000A4A1F"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PO-</w:t>
      </w:r>
      <w:r w:rsidR="007A042C" w:rsidRPr="00534AF7">
        <w:rPr>
          <w:rFonts w:cstheme="minorHAnsi"/>
          <w:sz w:val="20"/>
          <w:szCs w:val="20"/>
        </w:rPr>
        <w:t>4</w:t>
      </w:r>
      <w:r w:rsidRPr="00534AF7">
        <w:rPr>
          <w:rFonts w:cstheme="minorHAnsi"/>
          <w:sz w:val="20"/>
          <w:szCs w:val="20"/>
        </w:rPr>
        <w:tab/>
      </w:r>
      <w:r w:rsidR="00404A57" w:rsidRPr="00534AF7">
        <w:rPr>
          <w:rFonts w:cstheme="minorHAnsi"/>
          <w:sz w:val="20"/>
          <w:szCs w:val="20"/>
        </w:rPr>
        <w:t>S</w:t>
      </w:r>
      <w:r w:rsidRPr="00534AF7">
        <w:rPr>
          <w:rFonts w:cstheme="minorHAnsi"/>
          <w:sz w:val="20"/>
          <w:szCs w:val="20"/>
        </w:rPr>
        <w:t>ken rozhodnutia a záväzného stanoviska KPÚ Banská Bystrica</w:t>
      </w:r>
      <w:r w:rsidR="007A042C" w:rsidRPr="00534AF7">
        <w:rPr>
          <w:rFonts w:cstheme="minorHAnsi"/>
          <w:sz w:val="20"/>
          <w:szCs w:val="20"/>
        </w:rPr>
        <w:t xml:space="preserve"> (.pdf)</w:t>
      </w:r>
    </w:p>
    <w:p w14:paraId="74CB5242" w14:textId="2F850C28" w:rsidR="003E3B96" w:rsidRPr="00534AF7" w:rsidRDefault="003E3B96" w:rsidP="00534AF7">
      <w:pPr>
        <w:pStyle w:val="Odsekzoznamu"/>
        <w:autoSpaceDE w:val="0"/>
        <w:autoSpaceDN w:val="0"/>
        <w:adjustRightInd w:val="0"/>
        <w:spacing w:after="0" w:line="240" w:lineRule="auto"/>
        <w:ind w:left="567"/>
        <w:rPr>
          <w:rFonts w:cstheme="minorHAnsi"/>
          <w:sz w:val="20"/>
          <w:szCs w:val="20"/>
        </w:rPr>
      </w:pPr>
      <w:r w:rsidRPr="00E175D3">
        <w:rPr>
          <w:rFonts w:cstheme="minorHAnsi"/>
          <w:sz w:val="20"/>
          <w:szCs w:val="20"/>
        </w:rPr>
        <w:t>PO-</w:t>
      </w:r>
      <w:r w:rsidR="007A042C" w:rsidRPr="00E175D3">
        <w:rPr>
          <w:rFonts w:cstheme="minorHAnsi"/>
          <w:sz w:val="20"/>
          <w:szCs w:val="20"/>
        </w:rPr>
        <w:t>5</w:t>
      </w:r>
      <w:r w:rsidRPr="00E175D3">
        <w:rPr>
          <w:rFonts w:cstheme="minorHAnsi"/>
          <w:sz w:val="20"/>
          <w:szCs w:val="20"/>
        </w:rPr>
        <w:tab/>
      </w:r>
      <w:r w:rsidR="00404A57" w:rsidRPr="00E175D3">
        <w:rPr>
          <w:rFonts w:cstheme="minorHAnsi"/>
          <w:sz w:val="20"/>
          <w:szCs w:val="20"/>
        </w:rPr>
        <w:t>F</w:t>
      </w:r>
      <w:r w:rsidRPr="00E175D3">
        <w:rPr>
          <w:rFonts w:cstheme="minorHAnsi"/>
          <w:sz w:val="20"/>
          <w:szCs w:val="20"/>
        </w:rPr>
        <w:t>otodokumentácia súčasného stavu</w:t>
      </w:r>
      <w:r w:rsidR="007A042C" w:rsidRPr="00E175D3">
        <w:rPr>
          <w:rFonts w:cstheme="minorHAnsi"/>
          <w:sz w:val="20"/>
          <w:szCs w:val="20"/>
        </w:rPr>
        <w:t xml:space="preserve"> (.jpg)</w:t>
      </w:r>
    </w:p>
    <w:p w14:paraId="1E3036B2" w14:textId="323EB0E5" w:rsidR="00404A57" w:rsidRPr="00534AF7" w:rsidRDefault="00404A57"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PO-6</w:t>
      </w:r>
      <w:r w:rsidRPr="00534AF7">
        <w:rPr>
          <w:rFonts w:cstheme="minorHAnsi"/>
          <w:sz w:val="20"/>
          <w:szCs w:val="20"/>
        </w:rPr>
        <w:tab/>
        <w:t>Pôvodná dokumentácia</w:t>
      </w:r>
      <w:r w:rsidR="00A15F11">
        <w:rPr>
          <w:rFonts w:cstheme="minorHAnsi"/>
          <w:sz w:val="20"/>
          <w:szCs w:val="20"/>
        </w:rPr>
        <w:t xml:space="preserve"> (.jpg)</w:t>
      </w:r>
    </w:p>
    <w:p w14:paraId="7E136123" w14:textId="0BB09013" w:rsidR="00C6551A" w:rsidRPr="00534AF7" w:rsidRDefault="003E3B96"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PO-</w:t>
      </w:r>
      <w:r w:rsidR="00404A57" w:rsidRPr="00534AF7">
        <w:rPr>
          <w:rFonts w:cstheme="minorHAnsi"/>
          <w:sz w:val="20"/>
          <w:szCs w:val="20"/>
        </w:rPr>
        <w:t>7</w:t>
      </w:r>
      <w:r w:rsidRPr="00534AF7">
        <w:rPr>
          <w:rFonts w:cstheme="minorHAnsi"/>
          <w:sz w:val="20"/>
          <w:szCs w:val="20"/>
        </w:rPr>
        <w:tab/>
      </w:r>
      <w:r w:rsidR="00C6551A" w:rsidRPr="00534AF7">
        <w:rPr>
          <w:rFonts w:cstheme="minorHAnsi"/>
          <w:sz w:val="20"/>
          <w:szCs w:val="20"/>
        </w:rPr>
        <w:t>Ortofotomapa (.</w:t>
      </w:r>
      <w:r w:rsidR="00AD1F56">
        <w:rPr>
          <w:rFonts w:cstheme="minorHAnsi"/>
          <w:sz w:val="20"/>
          <w:szCs w:val="20"/>
        </w:rPr>
        <w:t>pdf</w:t>
      </w:r>
      <w:r w:rsidR="00C6551A" w:rsidRPr="00534AF7">
        <w:rPr>
          <w:rFonts w:cstheme="minorHAnsi"/>
          <w:sz w:val="20"/>
          <w:szCs w:val="20"/>
        </w:rPr>
        <w:t>)</w:t>
      </w:r>
    </w:p>
    <w:p w14:paraId="58A896E0" w14:textId="7BC34DD6" w:rsidR="00C6551A" w:rsidRDefault="00C6551A"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PO-</w:t>
      </w:r>
      <w:r w:rsidR="00404A57" w:rsidRPr="00534AF7">
        <w:rPr>
          <w:rFonts w:cstheme="minorHAnsi"/>
          <w:sz w:val="20"/>
          <w:szCs w:val="20"/>
        </w:rPr>
        <w:t>8</w:t>
      </w:r>
      <w:r w:rsidRPr="00534AF7">
        <w:rPr>
          <w:rFonts w:cstheme="minorHAnsi"/>
          <w:sz w:val="20"/>
          <w:szCs w:val="20"/>
        </w:rPr>
        <w:tab/>
      </w:r>
      <w:r w:rsidR="003E3B96" w:rsidRPr="00534AF7">
        <w:rPr>
          <w:rFonts w:cstheme="minorHAnsi"/>
          <w:sz w:val="20"/>
          <w:szCs w:val="20"/>
        </w:rPr>
        <w:t>Vzor súťažného panelu (.</w:t>
      </w:r>
      <w:r w:rsidR="002944B4" w:rsidRPr="00534AF7">
        <w:rPr>
          <w:rFonts w:cstheme="minorHAnsi"/>
          <w:sz w:val="20"/>
          <w:szCs w:val="20"/>
        </w:rPr>
        <w:t>d</w:t>
      </w:r>
      <w:r w:rsidR="007D3E66">
        <w:rPr>
          <w:rFonts w:cstheme="minorHAnsi"/>
          <w:sz w:val="20"/>
          <w:szCs w:val="20"/>
        </w:rPr>
        <w:t>wg</w:t>
      </w:r>
      <w:r w:rsidR="003E3B96" w:rsidRPr="00534AF7">
        <w:rPr>
          <w:rFonts w:cstheme="minorHAnsi"/>
          <w:sz w:val="20"/>
          <w:szCs w:val="20"/>
        </w:rPr>
        <w:t>)</w:t>
      </w:r>
    </w:p>
    <w:p w14:paraId="0567A2D8" w14:textId="220E2D1D" w:rsidR="00A15F11" w:rsidRDefault="00A15F11" w:rsidP="00534AF7">
      <w:pPr>
        <w:pStyle w:val="Odsekzoznamu"/>
        <w:autoSpaceDE w:val="0"/>
        <w:autoSpaceDN w:val="0"/>
        <w:adjustRightInd w:val="0"/>
        <w:spacing w:after="0" w:line="240" w:lineRule="auto"/>
        <w:ind w:left="567"/>
        <w:rPr>
          <w:rFonts w:cstheme="minorHAnsi"/>
          <w:sz w:val="20"/>
          <w:szCs w:val="20"/>
        </w:rPr>
      </w:pPr>
      <w:r w:rsidRPr="00D7641D">
        <w:rPr>
          <w:rFonts w:cstheme="minorHAnsi"/>
          <w:sz w:val="20"/>
          <w:szCs w:val="20"/>
        </w:rPr>
        <w:t>PO-9</w:t>
      </w:r>
      <w:r w:rsidRPr="00D7641D">
        <w:rPr>
          <w:rFonts w:cstheme="minorHAnsi"/>
          <w:sz w:val="20"/>
          <w:szCs w:val="20"/>
        </w:rPr>
        <w:tab/>
        <w:t>Polohopisné a výškopisné zameranie riešeného územia (.dwg</w:t>
      </w:r>
      <w:r w:rsidR="00D7641D">
        <w:rPr>
          <w:rFonts w:cstheme="minorHAnsi"/>
          <w:sz w:val="20"/>
          <w:szCs w:val="20"/>
        </w:rPr>
        <w:t>, .pdf</w:t>
      </w:r>
      <w:r w:rsidRPr="00D7641D">
        <w:rPr>
          <w:rFonts w:cstheme="minorHAnsi"/>
          <w:sz w:val="20"/>
          <w:szCs w:val="20"/>
        </w:rPr>
        <w:t>)</w:t>
      </w:r>
    </w:p>
    <w:p w14:paraId="1400107B" w14:textId="4167666F" w:rsidR="00A15F11" w:rsidRDefault="00A15F11" w:rsidP="00A15F11">
      <w:pPr>
        <w:pStyle w:val="Odsekzoznamu"/>
        <w:autoSpaceDE w:val="0"/>
        <w:autoSpaceDN w:val="0"/>
        <w:adjustRightInd w:val="0"/>
        <w:spacing w:after="0" w:line="240" w:lineRule="auto"/>
        <w:ind w:left="567"/>
        <w:rPr>
          <w:rFonts w:cstheme="minorHAnsi"/>
          <w:sz w:val="20"/>
          <w:szCs w:val="20"/>
        </w:rPr>
      </w:pPr>
      <w:r w:rsidRPr="00615CBB">
        <w:rPr>
          <w:rFonts w:cstheme="minorHAnsi"/>
          <w:sz w:val="20"/>
          <w:szCs w:val="20"/>
        </w:rPr>
        <w:t>PO-10</w:t>
      </w:r>
      <w:r w:rsidRPr="00615CBB">
        <w:rPr>
          <w:rFonts w:cstheme="minorHAnsi"/>
          <w:sz w:val="20"/>
          <w:szCs w:val="20"/>
        </w:rPr>
        <w:tab/>
        <w:t>Bilancie súťažného návrhu (.xls)</w:t>
      </w:r>
    </w:p>
    <w:p w14:paraId="36D18CCA" w14:textId="20FC5D5B" w:rsidR="00BA1854" w:rsidRPr="00A15F11" w:rsidRDefault="00BA1854" w:rsidP="00A15F11">
      <w:pPr>
        <w:pStyle w:val="Odsekzoznamu"/>
        <w:autoSpaceDE w:val="0"/>
        <w:autoSpaceDN w:val="0"/>
        <w:adjustRightInd w:val="0"/>
        <w:spacing w:after="0" w:line="240" w:lineRule="auto"/>
        <w:ind w:left="567"/>
        <w:rPr>
          <w:rFonts w:cstheme="minorHAnsi"/>
          <w:sz w:val="20"/>
          <w:szCs w:val="20"/>
        </w:rPr>
      </w:pPr>
      <w:r>
        <w:rPr>
          <w:rFonts w:cstheme="minorHAnsi"/>
          <w:sz w:val="20"/>
          <w:szCs w:val="20"/>
        </w:rPr>
        <w:t>PO-11</w:t>
      </w:r>
      <w:r>
        <w:rPr>
          <w:rFonts w:cstheme="minorHAnsi"/>
          <w:sz w:val="20"/>
          <w:szCs w:val="20"/>
        </w:rPr>
        <w:tab/>
        <w:t>Dendrologický posudok na skutkový stav prvkov konštrukcie krovu (.pdf)</w:t>
      </w:r>
    </w:p>
    <w:p w14:paraId="7512B406" w14:textId="77777777" w:rsidR="00023FE6" w:rsidRPr="00023FE6" w:rsidRDefault="00023FE6" w:rsidP="00023FE6">
      <w:pPr>
        <w:pStyle w:val="Odsekzoznamu"/>
        <w:autoSpaceDE w:val="0"/>
        <w:autoSpaceDN w:val="0"/>
        <w:adjustRightInd w:val="0"/>
        <w:spacing w:after="0" w:line="240" w:lineRule="auto"/>
        <w:ind w:left="567"/>
        <w:rPr>
          <w:rFonts w:cstheme="minorHAnsi"/>
          <w:color w:val="000000"/>
          <w:sz w:val="20"/>
          <w:szCs w:val="20"/>
        </w:rPr>
      </w:pPr>
    </w:p>
    <w:p w14:paraId="4EF42D9D" w14:textId="2F629C4B" w:rsidR="00073016" w:rsidRPr="00534AF7" w:rsidRDefault="001F53C0" w:rsidP="00534AF7">
      <w:pPr>
        <w:pStyle w:val="Odsekzoznamu"/>
        <w:numPr>
          <w:ilvl w:val="1"/>
          <w:numId w:val="2"/>
        </w:numPr>
        <w:autoSpaceDE w:val="0"/>
        <w:autoSpaceDN w:val="0"/>
        <w:adjustRightInd w:val="0"/>
        <w:spacing w:after="0" w:line="240" w:lineRule="auto"/>
        <w:rPr>
          <w:rFonts w:cstheme="minorHAnsi"/>
          <w:color w:val="000000"/>
          <w:sz w:val="20"/>
          <w:szCs w:val="20"/>
        </w:rPr>
      </w:pPr>
      <w:r w:rsidRPr="00534AF7">
        <w:rPr>
          <w:rFonts w:cstheme="minorHAnsi"/>
          <w:b/>
          <w:bCs/>
          <w:color w:val="000000"/>
          <w:sz w:val="20"/>
          <w:szCs w:val="20"/>
        </w:rPr>
        <w:t>Poskytnutie súťažných podmienok a</w:t>
      </w:r>
      <w:r w:rsidR="00073016" w:rsidRPr="00534AF7">
        <w:rPr>
          <w:rFonts w:cstheme="minorHAnsi"/>
          <w:b/>
          <w:bCs/>
          <w:color w:val="000000"/>
          <w:sz w:val="20"/>
          <w:szCs w:val="20"/>
        </w:rPr>
        <w:t> </w:t>
      </w:r>
      <w:r w:rsidRPr="00534AF7">
        <w:rPr>
          <w:rFonts w:cstheme="minorHAnsi"/>
          <w:b/>
          <w:bCs/>
          <w:color w:val="000000"/>
          <w:sz w:val="20"/>
          <w:szCs w:val="20"/>
        </w:rPr>
        <w:t>pomôcok</w:t>
      </w:r>
    </w:p>
    <w:p w14:paraId="0374849F" w14:textId="46C85A95" w:rsidR="001F53C0" w:rsidRPr="00534AF7" w:rsidRDefault="001F53C0" w:rsidP="00534AF7">
      <w:pPr>
        <w:pStyle w:val="Odsekzoznamu"/>
        <w:autoSpaceDE w:val="0"/>
        <w:autoSpaceDN w:val="0"/>
        <w:adjustRightInd w:val="0"/>
        <w:spacing w:after="0" w:line="240" w:lineRule="auto"/>
        <w:ind w:left="567"/>
        <w:rPr>
          <w:rFonts w:cstheme="minorHAnsi"/>
          <w:color w:val="000000"/>
          <w:sz w:val="20"/>
          <w:szCs w:val="20"/>
        </w:rPr>
      </w:pPr>
      <w:r w:rsidRPr="00534AF7">
        <w:rPr>
          <w:rFonts w:cstheme="minorHAnsi"/>
          <w:color w:val="000000"/>
          <w:sz w:val="20"/>
          <w:szCs w:val="20"/>
        </w:rPr>
        <w:t>Súťažné podmienky a súťažné pomôcky je možné získať elektronicky prostredníctvom funkcionality EVO v súlade s článkom 6. Prevzatím súťažných podmienok a/alebo zaregistrovaním záujemcu o účasť v súťaži záujemca vyjadruje súhlas, že súťažné pomôcky použije iba pre účely súťaže.</w:t>
      </w:r>
      <w:r w:rsidR="00A501D7" w:rsidRPr="00534AF7">
        <w:rPr>
          <w:rFonts w:cstheme="minorHAnsi"/>
          <w:color w:val="000000"/>
          <w:sz w:val="20"/>
          <w:szCs w:val="20"/>
        </w:rPr>
        <w:t xml:space="preserve"> S</w:t>
      </w:r>
      <w:r w:rsidRPr="00534AF7">
        <w:rPr>
          <w:rFonts w:cstheme="minorHAnsi"/>
          <w:color w:val="000000"/>
          <w:sz w:val="20"/>
          <w:szCs w:val="20"/>
        </w:rPr>
        <w:t>úťažné podmienky a pomôcky sa záujemcom o účasť v súťaži poskytujú bezodplatn</w:t>
      </w:r>
      <w:r w:rsidR="00A501D7" w:rsidRPr="00534AF7">
        <w:rPr>
          <w:rFonts w:cstheme="minorHAnsi"/>
          <w:color w:val="000000"/>
          <w:sz w:val="20"/>
          <w:szCs w:val="20"/>
        </w:rPr>
        <w:t>e na profile verejného obstarávateľa.</w:t>
      </w:r>
    </w:p>
    <w:p w14:paraId="2709368E" w14:textId="11DEB23E" w:rsidR="00722303" w:rsidRDefault="00722303" w:rsidP="00534AF7">
      <w:pPr>
        <w:pStyle w:val="Odsekzoznamu"/>
        <w:autoSpaceDE w:val="0"/>
        <w:autoSpaceDN w:val="0"/>
        <w:adjustRightInd w:val="0"/>
        <w:spacing w:after="0" w:line="240" w:lineRule="auto"/>
        <w:ind w:left="567"/>
        <w:rPr>
          <w:rFonts w:cstheme="minorHAnsi"/>
          <w:color w:val="000000"/>
          <w:sz w:val="20"/>
          <w:szCs w:val="20"/>
        </w:rPr>
      </w:pPr>
    </w:p>
    <w:p w14:paraId="3F63C53E" w14:textId="123D6C90" w:rsidR="00722303" w:rsidRDefault="00722303" w:rsidP="00534AF7">
      <w:pPr>
        <w:pStyle w:val="Odsekzoznamu"/>
        <w:autoSpaceDE w:val="0"/>
        <w:autoSpaceDN w:val="0"/>
        <w:adjustRightInd w:val="0"/>
        <w:spacing w:after="0" w:line="240" w:lineRule="auto"/>
        <w:ind w:left="567"/>
        <w:rPr>
          <w:rFonts w:cstheme="minorHAnsi"/>
          <w:color w:val="000000"/>
          <w:sz w:val="20"/>
          <w:szCs w:val="20"/>
        </w:rPr>
      </w:pPr>
    </w:p>
    <w:p w14:paraId="597A9B77" w14:textId="77777777" w:rsidR="00827E77" w:rsidRPr="00534AF7" w:rsidRDefault="00827E77" w:rsidP="00534AF7">
      <w:pPr>
        <w:pStyle w:val="Odsekzoznamu"/>
        <w:autoSpaceDE w:val="0"/>
        <w:autoSpaceDN w:val="0"/>
        <w:adjustRightInd w:val="0"/>
        <w:spacing w:after="0" w:line="240" w:lineRule="auto"/>
        <w:ind w:left="567"/>
        <w:rPr>
          <w:rFonts w:cstheme="minorHAnsi"/>
          <w:color w:val="000000"/>
          <w:sz w:val="20"/>
          <w:szCs w:val="20"/>
        </w:rPr>
      </w:pPr>
    </w:p>
    <w:p w14:paraId="265315B2" w14:textId="77777777" w:rsidR="00073016" w:rsidRPr="00534AF7" w:rsidRDefault="001F53C0" w:rsidP="00534AF7">
      <w:pPr>
        <w:pStyle w:val="Odsekzoznamu"/>
        <w:numPr>
          <w:ilvl w:val="1"/>
          <w:numId w:val="2"/>
        </w:numPr>
        <w:autoSpaceDE w:val="0"/>
        <w:autoSpaceDN w:val="0"/>
        <w:adjustRightInd w:val="0"/>
        <w:spacing w:after="0" w:line="240" w:lineRule="auto"/>
        <w:rPr>
          <w:rFonts w:cstheme="minorHAnsi"/>
          <w:color w:val="000000"/>
          <w:sz w:val="20"/>
          <w:szCs w:val="20"/>
        </w:rPr>
      </w:pPr>
      <w:r w:rsidRPr="00534AF7">
        <w:rPr>
          <w:rFonts w:cstheme="minorHAnsi"/>
          <w:b/>
          <w:bCs/>
          <w:color w:val="000000"/>
          <w:sz w:val="20"/>
          <w:szCs w:val="20"/>
        </w:rPr>
        <w:t>Vysvetľovanie</w:t>
      </w:r>
    </w:p>
    <w:p w14:paraId="58E4F709" w14:textId="7467FA37" w:rsidR="00073016" w:rsidRPr="00534AF7" w:rsidRDefault="001F53C0" w:rsidP="00534AF7">
      <w:pPr>
        <w:pStyle w:val="Odsekzoznamu"/>
        <w:autoSpaceDE w:val="0"/>
        <w:autoSpaceDN w:val="0"/>
        <w:adjustRightInd w:val="0"/>
        <w:spacing w:after="0" w:line="240" w:lineRule="auto"/>
        <w:ind w:left="567"/>
        <w:rPr>
          <w:rFonts w:cstheme="minorHAnsi"/>
          <w:color w:val="000000"/>
          <w:sz w:val="20"/>
          <w:szCs w:val="20"/>
        </w:rPr>
      </w:pPr>
      <w:r w:rsidRPr="00534AF7">
        <w:rPr>
          <w:rFonts w:cstheme="minorHAnsi"/>
          <w:color w:val="000000"/>
          <w:sz w:val="20"/>
          <w:szCs w:val="20"/>
        </w:rPr>
        <w:t xml:space="preserve">Súťažiaci (záujemcovia) môžu požiadať o vysvetlenie obsahu súťažných podmienok a súťažných pomôcok žiadosťou o vysvetlenie prostredníctvom funkcionality EVO v súlade s článkom 6. Odpovede budú </w:t>
      </w:r>
      <w:r w:rsidR="009A65AA" w:rsidRPr="00534AF7">
        <w:rPr>
          <w:rFonts w:cstheme="minorHAnsi"/>
          <w:color w:val="000000"/>
          <w:sz w:val="20"/>
          <w:szCs w:val="20"/>
        </w:rPr>
        <w:t xml:space="preserve">vybavované do </w:t>
      </w:r>
      <w:r w:rsidR="00B35C2F" w:rsidRPr="00534AF7">
        <w:rPr>
          <w:rFonts w:cstheme="minorHAnsi"/>
          <w:color w:val="000000"/>
          <w:sz w:val="20"/>
          <w:szCs w:val="20"/>
        </w:rPr>
        <w:t>piati</w:t>
      </w:r>
      <w:r w:rsidR="009A65AA" w:rsidRPr="00534AF7">
        <w:rPr>
          <w:rFonts w:cstheme="minorHAnsi"/>
          <w:color w:val="000000"/>
          <w:sz w:val="20"/>
          <w:szCs w:val="20"/>
        </w:rPr>
        <w:t>ch</w:t>
      </w:r>
      <w:r w:rsidRPr="00534AF7">
        <w:rPr>
          <w:rFonts w:cstheme="minorHAnsi"/>
          <w:color w:val="000000"/>
          <w:sz w:val="20"/>
          <w:szCs w:val="20"/>
        </w:rPr>
        <w:t xml:space="preserve"> </w:t>
      </w:r>
      <w:r w:rsidR="009A65AA" w:rsidRPr="00534AF7">
        <w:rPr>
          <w:rFonts w:cstheme="minorHAnsi"/>
          <w:color w:val="000000"/>
          <w:sz w:val="20"/>
          <w:szCs w:val="20"/>
        </w:rPr>
        <w:t xml:space="preserve">pracovných </w:t>
      </w:r>
      <w:r w:rsidRPr="00534AF7">
        <w:rPr>
          <w:rFonts w:cstheme="minorHAnsi"/>
          <w:color w:val="000000"/>
          <w:sz w:val="20"/>
          <w:szCs w:val="20"/>
        </w:rPr>
        <w:t xml:space="preserve">dní </w:t>
      </w:r>
      <w:r w:rsidR="009A65AA" w:rsidRPr="00534AF7">
        <w:rPr>
          <w:rFonts w:cstheme="minorHAnsi"/>
          <w:color w:val="000000"/>
          <w:sz w:val="20"/>
          <w:szCs w:val="20"/>
        </w:rPr>
        <w:t>od doručenia vyhlasovateľovi</w:t>
      </w:r>
      <w:r w:rsidRPr="00534AF7">
        <w:rPr>
          <w:rFonts w:cstheme="minorHAnsi"/>
          <w:color w:val="000000"/>
          <w:sz w:val="20"/>
          <w:szCs w:val="20"/>
        </w:rPr>
        <w:t>.</w:t>
      </w:r>
    </w:p>
    <w:p w14:paraId="2C1740E3" w14:textId="77777777" w:rsidR="00073016" w:rsidRPr="00534AF7" w:rsidRDefault="00073016" w:rsidP="00534AF7">
      <w:pPr>
        <w:pStyle w:val="Odsekzoznamu"/>
        <w:autoSpaceDE w:val="0"/>
        <w:autoSpaceDN w:val="0"/>
        <w:adjustRightInd w:val="0"/>
        <w:spacing w:after="0" w:line="240" w:lineRule="auto"/>
        <w:ind w:left="567"/>
        <w:rPr>
          <w:rFonts w:cstheme="minorHAnsi"/>
          <w:sz w:val="20"/>
          <w:szCs w:val="20"/>
        </w:rPr>
      </w:pPr>
    </w:p>
    <w:p w14:paraId="6AB7C0AD" w14:textId="77777777" w:rsidR="00073016" w:rsidRPr="00534AF7" w:rsidRDefault="001F53C0" w:rsidP="00534AF7">
      <w:pPr>
        <w:pStyle w:val="Odsekzoznamu"/>
        <w:numPr>
          <w:ilvl w:val="1"/>
          <w:numId w:val="2"/>
        </w:numPr>
        <w:autoSpaceDE w:val="0"/>
        <w:autoSpaceDN w:val="0"/>
        <w:adjustRightInd w:val="0"/>
        <w:spacing w:after="0" w:line="240" w:lineRule="auto"/>
        <w:rPr>
          <w:rFonts w:cstheme="minorHAnsi"/>
          <w:sz w:val="20"/>
          <w:szCs w:val="20"/>
        </w:rPr>
      </w:pPr>
      <w:r w:rsidRPr="00534AF7">
        <w:rPr>
          <w:rFonts w:cstheme="minorHAnsi"/>
          <w:b/>
          <w:bCs/>
          <w:sz w:val="20"/>
          <w:szCs w:val="20"/>
        </w:rPr>
        <w:t>Obhliadka areálu</w:t>
      </w:r>
    </w:p>
    <w:p w14:paraId="5C3EB85F" w14:textId="4EB33DC1" w:rsidR="0037544C" w:rsidRPr="00534AF7" w:rsidRDefault="0074312B" w:rsidP="00534AF7">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Vyhlasovateľ odporúča návštevu lokality. Vyhlasovateľ organizuje obhliadky celého komplexu v termínoch:</w:t>
      </w:r>
    </w:p>
    <w:p w14:paraId="4D54F638" w14:textId="7D223A41" w:rsidR="0074312B" w:rsidRPr="00534AF7" w:rsidRDefault="005463B3" w:rsidP="00534AF7">
      <w:pPr>
        <w:pStyle w:val="Odsekzoznamu"/>
        <w:numPr>
          <w:ilvl w:val="0"/>
          <w:numId w:val="7"/>
        </w:numPr>
        <w:autoSpaceDE w:val="0"/>
        <w:autoSpaceDN w:val="0"/>
        <w:adjustRightInd w:val="0"/>
        <w:spacing w:after="0" w:line="240" w:lineRule="auto"/>
        <w:rPr>
          <w:rFonts w:cstheme="minorHAnsi"/>
          <w:sz w:val="20"/>
          <w:szCs w:val="20"/>
        </w:rPr>
      </w:pPr>
      <w:r>
        <w:rPr>
          <w:rFonts w:cstheme="minorHAnsi"/>
          <w:sz w:val="20"/>
          <w:szCs w:val="20"/>
        </w:rPr>
        <w:t>24</w:t>
      </w:r>
      <w:r w:rsidR="00802B46" w:rsidRPr="00534AF7">
        <w:rPr>
          <w:rFonts w:cstheme="minorHAnsi"/>
          <w:sz w:val="20"/>
          <w:szCs w:val="20"/>
        </w:rPr>
        <w:t>.</w:t>
      </w:r>
      <w:r w:rsidR="00DE0903">
        <w:rPr>
          <w:rFonts w:cstheme="minorHAnsi"/>
          <w:sz w:val="20"/>
          <w:szCs w:val="20"/>
        </w:rPr>
        <w:t>2</w:t>
      </w:r>
      <w:r w:rsidR="00802B46" w:rsidRPr="00534AF7">
        <w:rPr>
          <w:rFonts w:cstheme="minorHAnsi"/>
          <w:sz w:val="20"/>
          <w:szCs w:val="20"/>
        </w:rPr>
        <w:t>.202</w:t>
      </w:r>
      <w:r w:rsidR="00D00F13">
        <w:rPr>
          <w:rFonts w:cstheme="minorHAnsi"/>
          <w:sz w:val="20"/>
          <w:szCs w:val="20"/>
        </w:rPr>
        <w:t>1</w:t>
      </w:r>
      <w:r w:rsidR="00802B46" w:rsidRPr="00534AF7">
        <w:rPr>
          <w:rFonts w:cstheme="minorHAnsi"/>
          <w:sz w:val="20"/>
          <w:szCs w:val="20"/>
        </w:rPr>
        <w:t xml:space="preserve"> s</w:t>
      </w:r>
      <w:r w:rsidR="0074312B" w:rsidRPr="00534AF7">
        <w:rPr>
          <w:rFonts w:cstheme="minorHAnsi"/>
          <w:sz w:val="20"/>
          <w:szCs w:val="20"/>
        </w:rPr>
        <w:t>o začiatkom o </w:t>
      </w:r>
      <w:r w:rsidR="00802B46" w:rsidRPr="00534AF7">
        <w:rPr>
          <w:rFonts w:cstheme="minorHAnsi"/>
          <w:sz w:val="20"/>
          <w:szCs w:val="20"/>
        </w:rPr>
        <w:t>13</w:t>
      </w:r>
      <w:r w:rsidR="0074312B" w:rsidRPr="00534AF7">
        <w:rPr>
          <w:rFonts w:cstheme="minorHAnsi"/>
          <w:sz w:val="20"/>
          <w:szCs w:val="20"/>
        </w:rPr>
        <w:t>:</w:t>
      </w:r>
      <w:r w:rsidR="00802B46" w:rsidRPr="00534AF7">
        <w:rPr>
          <w:rFonts w:cstheme="minorHAnsi"/>
          <w:sz w:val="20"/>
          <w:szCs w:val="20"/>
        </w:rPr>
        <w:t>00</w:t>
      </w:r>
      <w:r w:rsidR="0074312B" w:rsidRPr="00534AF7">
        <w:rPr>
          <w:rFonts w:cstheme="minorHAnsi"/>
          <w:sz w:val="20"/>
          <w:szCs w:val="20"/>
        </w:rPr>
        <w:t xml:space="preserve"> hod </w:t>
      </w:r>
    </w:p>
    <w:p w14:paraId="2AA2D8BC" w14:textId="07446686" w:rsidR="0074312B" w:rsidRPr="00534AF7" w:rsidRDefault="005463B3" w:rsidP="00534AF7">
      <w:pPr>
        <w:pStyle w:val="Odsekzoznamu"/>
        <w:numPr>
          <w:ilvl w:val="0"/>
          <w:numId w:val="7"/>
        </w:numPr>
        <w:autoSpaceDE w:val="0"/>
        <w:autoSpaceDN w:val="0"/>
        <w:adjustRightInd w:val="0"/>
        <w:spacing w:after="0" w:line="240" w:lineRule="auto"/>
        <w:rPr>
          <w:rFonts w:cstheme="minorHAnsi"/>
          <w:sz w:val="20"/>
          <w:szCs w:val="20"/>
        </w:rPr>
      </w:pPr>
      <w:r>
        <w:rPr>
          <w:rFonts w:cstheme="minorHAnsi"/>
          <w:sz w:val="20"/>
          <w:szCs w:val="20"/>
        </w:rPr>
        <w:t>3</w:t>
      </w:r>
      <w:r w:rsidR="0074312B" w:rsidRPr="00534AF7">
        <w:rPr>
          <w:rFonts w:cstheme="minorHAnsi"/>
          <w:sz w:val="20"/>
          <w:szCs w:val="20"/>
        </w:rPr>
        <w:t>.</w:t>
      </w:r>
      <w:r>
        <w:rPr>
          <w:rFonts w:cstheme="minorHAnsi"/>
          <w:sz w:val="20"/>
          <w:szCs w:val="20"/>
        </w:rPr>
        <w:t>3</w:t>
      </w:r>
      <w:r w:rsidR="0074312B" w:rsidRPr="00534AF7">
        <w:rPr>
          <w:rFonts w:cstheme="minorHAnsi"/>
          <w:sz w:val="20"/>
          <w:szCs w:val="20"/>
        </w:rPr>
        <w:t>.</w:t>
      </w:r>
      <w:r w:rsidR="00802B46" w:rsidRPr="00534AF7">
        <w:rPr>
          <w:rFonts w:cstheme="minorHAnsi"/>
          <w:sz w:val="20"/>
          <w:szCs w:val="20"/>
        </w:rPr>
        <w:t>202</w:t>
      </w:r>
      <w:r w:rsidR="00D00F13">
        <w:rPr>
          <w:rFonts w:cstheme="minorHAnsi"/>
          <w:sz w:val="20"/>
          <w:szCs w:val="20"/>
        </w:rPr>
        <w:t>1</w:t>
      </w:r>
      <w:r w:rsidR="0074312B" w:rsidRPr="00534AF7">
        <w:rPr>
          <w:rFonts w:cstheme="minorHAnsi"/>
          <w:sz w:val="20"/>
          <w:szCs w:val="20"/>
        </w:rPr>
        <w:t xml:space="preserve"> so začiatkom o </w:t>
      </w:r>
      <w:r w:rsidR="00802B46" w:rsidRPr="00534AF7">
        <w:rPr>
          <w:rFonts w:cstheme="minorHAnsi"/>
          <w:sz w:val="20"/>
          <w:szCs w:val="20"/>
        </w:rPr>
        <w:t>13</w:t>
      </w:r>
      <w:r w:rsidR="0074312B" w:rsidRPr="00534AF7">
        <w:rPr>
          <w:rFonts w:cstheme="minorHAnsi"/>
          <w:sz w:val="20"/>
          <w:szCs w:val="20"/>
        </w:rPr>
        <w:t>:</w:t>
      </w:r>
      <w:r w:rsidR="00802B46" w:rsidRPr="00534AF7">
        <w:rPr>
          <w:rFonts w:cstheme="minorHAnsi"/>
          <w:sz w:val="20"/>
          <w:szCs w:val="20"/>
        </w:rPr>
        <w:t>00</w:t>
      </w:r>
      <w:r w:rsidR="0074312B" w:rsidRPr="00534AF7">
        <w:rPr>
          <w:rFonts w:cstheme="minorHAnsi"/>
          <w:sz w:val="20"/>
          <w:szCs w:val="20"/>
        </w:rPr>
        <w:t xml:space="preserve"> hod </w:t>
      </w:r>
    </w:p>
    <w:p w14:paraId="12586B79" w14:textId="77777777" w:rsidR="002E02DC" w:rsidRDefault="0074312B" w:rsidP="00534AF7">
      <w:pPr>
        <w:autoSpaceDE w:val="0"/>
        <w:autoSpaceDN w:val="0"/>
        <w:adjustRightInd w:val="0"/>
        <w:spacing w:after="0" w:line="240" w:lineRule="auto"/>
        <w:ind w:left="567"/>
        <w:rPr>
          <w:rFonts w:cstheme="minorHAnsi"/>
          <w:sz w:val="20"/>
          <w:szCs w:val="20"/>
        </w:rPr>
      </w:pPr>
      <w:r w:rsidRPr="00534AF7">
        <w:rPr>
          <w:rFonts w:cstheme="minorHAnsi"/>
          <w:sz w:val="20"/>
          <w:szCs w:val="20"/>
        </w:rPr>
        <w:t>Vo veci obhliadky sa je možné informovať u kontaktnej osoby</w:t>
      </w:r>
      <w:r w:rsidR="002E02DC">
        <w:rPr>
          <w:rFonts w:cstheme="minorHAnsi"/>
          <w:sz w:val="20"/>
          <w:szCs w:val="20"/>
        </w:rPr>
        <w:t>:</w:t>
      </w:r>
    </w:p>
    <w:p w14:paraId="6AB486C3" w14:textId="5BAF16D2" w:rsidR="0074312B" w:rsidRDefault="003D4AEF" w:rsidP="00534AF7">
      <w:pPr>
        <w:autoSpaceDE w:val="0"/>
        <w:autoSpaceDN w:val="0"/>
        <w:adjustRightInd w:val="0"/>
        <w:spacing w:after="0" w:line="240" w:lineRule="auto"/>
        <w:ind w:left="567"/>
        <w:rPr>
          <w:rFonts w:cstheme="minorHAnsi"/>
          <w:sz w:val="20"/>
          <w:szCs w:val="20"/>
        </w:rPr>
      </w:pPr>
      <w:r w:rsidRPr="00534AF7">
        <w:rPr>
          <w:rFonts w:cstheme="minorHAnsi"/>
          <w:sz w:val="20"/>
          <w:szCs w:val="20"/>
        </w:rPr>
        <w:t xml:space="preserve">Bc. Krištof Štipák, </w:t>
      </w:r>
      <w:r w:rsidR="00387908" w:rsidRPr="00534AF7">
        <w:rPr>
          <w:rFonts w:cstheme="minorHAnsi"/>
          <w:sz w:val="20"/>
          <w:szCs w:val="20"/>
        </w:rPr>
        <w:t xml:space="preserve">tel.: 048/6306 286, e-mail: </w:t>
      </w:r>
      <w:r w:rsidR="002E02DC" w:rsidRPr="002E02DC">
        <w:rPr>
          <w:rFonts w:cstheme="minorHAnsi"/>
          <w:sz w:val="20"/>
          <w:szCs w:val="20"/>
        </w:rPr>
        <w:t>kristof.stipak@brezno.sk</w:t>
      </w:r>
    </w:p>
    <w:p w14:paraId="337A0B5F" w14:textId="2FD5155B" w:rsidR="002E02DC" w:rsidRDefault="002E02DC" w:rsidP="00534AF7">
      <w:pPr>
        <w:autoSpaceDE w:val="0"/>
        <w:autoSpaceDN w:val="0"/>
        <w:adjustRightInd w:val="0"/>
        <w:spacing w:after="0" w:line="240" w:lineRule="auto"/>
        <w:ind w:left="567"/>
        <w:rPr>
          <w:rFonts w:cstheme="minorHAnsi"/>
          <w:sz w:val="20"/>
          <w:szCs w:val="20"/>
        </w:rPr>
      </w:pPr>
    </w:p>
    <w:p w14:paraId="1CA105A0" w14:textId="77777777" w:rsidR="002E02DC" w:rsidRPr="00534AF7" w:rsidRDefault="002E02DC" w:rsidP="00534AF7">
      <w:pPr>
        <w:autoSpaceDE w:val="0"/>
        <w:autoSpaceDN w:val="0"/>
        <w:adjustRightInd w:val="0"/>
        <w:spacing w:after="0" w:line="240" w:lineRule="auto"/>
        <w:ind w:left="567"/>
        <w:rPr>
          <w:rFonts w:cstheme="minorHAnsi"/>
          <w:sz w:val="20"/>
          <w:szCs w:val="20"/>
        </w:rPr>
      </w:pPr>
    </w:p>
    <w:p w14:paraId="4208D4B1" w14:textId="77777777" w:rsidR="002E02DC" w:rsidRPr="002E02DC" w:rsidRDefault="002E02DC" w:rsidP="002E02DC">
      <w:pPr>
        <w:pStyle w:val="Odsekzoznamu"/>
        <w:numPr>
          <w:ilvl w:val="0"/>
          <w:numId w:val="2"/>
        </w:numPr>
        <w:autoSpaceDE w:val="0"/>
        <w:autoSpaceDN w:val="0"/>
        <w:adjustRightInd w:val="0"/>
        <w:spacing w:after="0" w:line="240" w:lineRule="auto"/>
        <w:rPr>
          <w:rFonts w:cstheme="minorHAnsi"/>
          <w:color w:val="000000"/>
          <w:sz w:val="20"/>
          <w:szCs w:val="20"/>
          <w:u w:val="single"/>
        </w:rPr>
      </w:pPr>
      <w:r>
        <w:rPr>
          <w:rFonts w:cstheme="minorHAnsi"/>
          <w:b/>
          <w:bCs/>
          <w:color w:val="000000"/>
          <w:sz w:val="20"/>
          <w:szCs w:val="20"/>
          <w:u w:val="single"/>
        </w:rPr>
        <w:t>VYHOTOVENIE SÚŤAŽNÉHO NÁVRHU</w:t>
      </w:r>
      <w:r w:rsidR="0037544C" w:rsidRPr="00534AF7">
        <w:rPr>
          <w:rFonts w:cstheme="minorHAnsi"/>
          <w:b/>
          <w:bCs/>
          <w:color w:val="000000"/>
          <w:sz w:val="20"/>
          <w:szCs w:val="20"/>
          <w:u w:val="single"/>
        </w:rPr>
        <w:t xml:space="preserve"> </w:t>
      </w:r>
    </w:p>
    <w:p w14:paraId="5A6E869C" w14:textId="77777777" w:rsidR="002E02DC" w:rsidRPr="002E02DC" w:rsidRDefault="002E02DC" w:rsidP="002E02DC">
      <w:pPr>
        <w:pStyle w:val="Odsekzoznamu"/>
        <w:autoSpaceDE w:val="0"/>
        <w:autoSpaceDN w:val="0"/>
        <w:adjustRightInd w:val="0"/>
        <w:spacing w:after="0" w:line="240" w:lineRule="auto"/>
        <w:ind w:left="567"/>
        <w:rPr>
          <w:rFonts w:cstheme="minorHAnsi"/>
          <w:color w:val="000000"/>
          <w:sz w:val="20"/>
          <w:szCs w:val="20"/>
        </w:rPr>
      </w:pPr>
    </w:p>
    <w:p w14:paraId="50DEF2AD" w14:textId="77777777" w:rsidR="002E02DC" w:rsidRPr="002E02DC" w:rsidRDefault="002E02DC" w:rsidP="002E02DC">
      <w:pPr>
        <w:pStyle w:val="Odsekzoznamu"/>
        <w:numPr>
          <w:ilvl w:val="1"/>
          <w:numId w:val="2"/>
        </w:numPr>
        <w:autoSpaceDE w:val="0"/>
        <w:autoSpaceDN w:val="0"/>
        <w:adjustRightInd w:val="0"/>
        <w:spacing w:after="0" w:line="240" w:lineRule="auto"/>
        <w:rPr>
          <w:rFonts w:cstheme="minorHAnsi"/>
          <w:color w:val="000000"/>
          <w:sz w:val="20"/>
          <w:szCs w:val="20"/>
          <w:u w:val="single"/>
        </w:rPr>
      </w:pPr>
      <w:r w:rsidRPr="002E02DC">
        <w:rPr>
          <w:rFonts w:cstheme="minorHAnsi"/>
          <w:color w:val="000000"/>
          <w:sz w:val="20"/>
          <w:szCs w:val="20"/>
        </w:rPr>
        <w:t xml:space="preserve">Účastník </w:t>
      </w:r>
      <w:r w:rsidRPr="002E02DC">
        <w:rPr>
          <w:color w:val="000000"/>
          <w:sz w:val="20"/>
          <w:szCs w:val="20"/>
        </w:rPr>
        <w:t>predkladá súťažný návrh rozdelený do dvoch častí, pričom prvá časť návrhu obsahuje sprievodný dokument s údajmi o účastníkovi a autorovi, a druhá časť obsahuje samotný návrh účastníka s dôrazom na zachovanie anonymity. Súťažný návrh bude vyhotovený v slovenskom, prípadne českom alebo anglickom jazyku.</w:t>
      </w:r>
    </w:p>
    <w:p w14:paraId="60C7110E" w14:textId="77777777" w:rsidR="002E02DC" w:rsidRPr="002E02DC" w:rsidRDefault="002E02DC" w:rsidP="002E02DC">
      <w:pPr>
        <w:pStyle w:val="Odsekzoznamu"/>
        <w:autoSpaceDE w:val="0"/>
        <w:autoSpaceDN w:val="0"/>
        <w:adjustRightInd w:val="0"/>
        <w:spacing w:after="0" w:line="240" w:lineRule="auto"/>
        <w:ind w:left="567"/>
        <w:rPr>
          <w:rFonts w:cstheme="minorHAnsi"/>
          <w:color w:val="000000"/>
          <w:sz w:val="20"/>
          <w:szCs w:val="20"/>
          <w:u w:val="single"/>
        </w:rPr>
      </w:pPr>
    </w:p>
    <w:p w14:paraId="715D758A" w14:textId="1410BA48" w:rsidR="002E02DC" w:rsidRPr="002E02DC" w:rsidRDefault="002E02DC" w:rsidP="002E02DC">
      <w:pPr>
        <w:pStyle w:val="Odsekzoznamu"/>
        <w:numPr>
          <w:ilvl w:val="1"/>
          <w:numId w:val="2"/>
        </w:numPr>
        <w:autoSpaceDE w:val="0"/>
        <w:autoSpaceDN w:val="0"/>
        <w:adjustRightInd w:val="0"/>
        <w:spacing w:after="0" w:line="240" w:lineRule="auto"/>
        <w:rPr>
          <w:rFonts w:cstheme="minorHAnsi"/>
          <w:color w:val="000000"/>
          <w:sz w:val="20"/>
          <w:szCs w:val="20"/>
          <w:u w:val="single"/>
        </w:rPr>
      </w:pPr>
      <w:r w:rsidRPr="002E02DC">
        <w:rPr>
          <w:color w:val="000000"/>
          <w:sz w:val="20"/>
          <w:szCs w:val="20"/>
        </w:rPr>
        <w:t xml:space="preserve">Prvá časť súťažného návrhu – </w:t>
      </w:r>
      <w:r w:rsidRPr="002E02DC">
        <w:rPr>
          <w:b/>
          <w:bCs/>
          <w:color w:val="000000"/>
          <w:sz w:val="20"/>
          <w:szCs w:val="20"/>
        </w:rPr>
        <w:t>sprievodná dokumentácia</w:t>
      </w:r>
      <w:r w:rsidRPr="002E02DC">
        <w:rPr>
          <w:color w:val="000000"/>
          <w:sz w:val="20"/>
          <w:szCs w:val="20"/>
        </w:rPr>
        <w:t xml:space="preserve"> je tvorená vyhlásením, ktorého vzor je prílohou č. 1 týchto súťažných podmienok. Vyhlásenie obsahuje:</w:t>
      </w:r>
    </w:p>
    <w:p w14:paraId="29731EB4" w14:textId="77777777" w:rsidR="002E02DC" w:rsidRPr="007D05B7" w:rsidRDefault="002E02DC" w:rsidP="002E02DC">
      <w:pPr>
        <w:numPr>
          <w:ilvl w:val="2"/>
          <w:numId w:val="13"/>
        </w:numPr>
        <w:pBdr>
          <w:top w:val="nil"/>
          <w:left w:val="nil"/>
          <w:bottom w:val="nil"/>
          <w:right w:val="nil"/>
          <w:between w:val="nil"/>
        </w:pBdr>
        <w:spacing w:after="0" w:line="240" w:lineRule="auto"/>
        <w:rPr>
          <w:color w:val="000000"/>
          <w:sz w:val="20"/>
          <w:szCs w:val="20"/>
        </w:rPr>
      </w:pPr>
      <w:r w:rsidRPr="007D05B7">
        <w:rPr>
          <w:color w:val="000000"/>
          <w:sz w:val="20"/>
          <w:szCs w:val="20"/>
        </w:rPr>
        <w:t>čestné vyhlásenie a identifikačné údaje účastníka podľa bodu 5.3</w:t>
      </w:r>
    </w:p>
    <w:p w14:paraId="406DA4B3" w14:textId="77777777" w:rsidR="002E02DC" w:rsidRDefault="002E02DC" w:rsidP="002E02DC">
      <w:pPr>
        <w:numPr>
          <w:ilvl w:val="2"/>
          <w:numId w:val="13"/>
        </w:numPr>
        <w:pBdr>
          <w:top w:val="nil"/>
          <w:left w:val="nil"/>
          <w:bottom w:val="nil"/>
          <w:right w:val="nil"/>
          <w:between w:val="nil"/>
        </w:pBdr>
        <w:spacing w:after="0" w:line="240" w:lineRule="auto"/>
        <w:rPr>
          <w:color w:val="000000"/>
          <w:sz w:val="20"/>
          <w:szCs w:val="20"/>
        </w:rPr>
      </w:pPr>
      <w:r>
        <w:rPr>
          <w:color w:val="000000"/>
          <w:sz w:val="20"/>
          <w:szCs w:val="20"/>
        </w:rPr>
        <w:t>Identifikačné údaje autorov návrhu a ich súhlas s použitím súťažného návrhu</w:t>
      </w:r>
    </w:p>
    <w:p w14:paraId="4954418A" w14:textId="77777777" w:rsidR="002E02DC" w:rsidRDefault="002E02DC" w:rsidP="002E02DC">
      <w:pPr>
        <w:pBdr>
          <w:top w:val="nil"/>
          <w:left w:val="nil"/>
          <w:bottom w:val="nil"/>
          <w:right w:val="nil"/>
          <w:between w:val="nil"/>
        </w:pBdr>
        <w:spacing w:after="0" w:line="240" w:lineRule="auto"/>
        <w:ind w:left="567"/>
        <w:rPr>
          <w:color w:val="000000"/>
          <w:sz w:val="20"/>
          <w:szCs w:val="20"/>
        </w:rPr>
      </w:pPr>
      <w:r>
        <w:rPr>
          <w:color w:val="000000"/>
          <w:sz w:val="20"/>
          <w:szCs w:val="20"/>
        </w:rPr>
        <w:t xml:space="preserve">Listinné dokumenty doručí uchádzač tak, že ich naskenuje, uloží vo formáte PDF a takto vytvorený súbor zašle prostredníctvom informačného systému EVO. </w:t>
      </w:r>
    </w:p>
    <w:p w14:paraId="7C2D9D58" w14:textId="013D0DE6" w:rsidR="002E02DC" w:rsidRPr="002E02DC" w:rsidRDefault="002E02DC" w:rsidP="002E02DC">
      <w:pPr>
        <w:pStyle w:val="Odsekzoznamu"/>
        <w:autoSpaceDE w:val="0"/>
        <w:autoSpaceDN w:val="0"/>
        <w:adjustRightInd w:val="0"/>
        <w:spacing w:after="0" w:line="240" w:lineRule="auto"/>
        <w:ind w:left="567"/>
        <w:rPr>
          <w:rFonts w:cstheme="minorHAnsi"/>
          <w:color w:val="000000"/>
          <w:sz w:val="20"/>
          <w:szCs w:val="20"/>
        </w:rPr>
      </w:pPr>
    </w:p>
    <w:p w14:paraId="05C276E1" w14:textId="351B10F4" w:rsidR="002E02DC" w:rsidRPr="002E02DC" w:rsidRDefault="002E02DC" w:rsidP="002E02DC">
      <w:pPr>
        <w:pStyle w:val="Odsekzoznamu"/>
        <w:numPr>
          <w:ilvl w:val="1"/>
          <w:numId w:val="2"/>
        </w:numPr>
        <w:autoSpaceDE w:val="0"/>
        <w:autoSpaceDN w:val="0"/>
        <w:adjustRightInd w:val="0"/>
        <w:spacing w:after="0" w:line="240" w:lineRule="auto"/>
        <w:rPr>
          <w:rFonts w:cstheme="minorHAnsi"/>
          <w:color w:val="000000"/>
          <w:sz w:val="20"/>
          <w:szCs w:val="20"/>
          <w:u w:val="single"/>
        </w:rPr>
      </w:pPr>
      <w:r>
        <w:rPr>
          <w:rFonts w:cstheme="minorHAnsi"/>
          <w:color w:val="000000"/>
          <w:sz w:val="20"/>
          <w:szCs w:val="20"/>
        </w:rPr>
        <w:t xml:space="preserve">Druhá časť súťažného návrhu – </w:t>
      </w:r>
      <w:r>
        <w:rPr>
          <w:rFonts w:cstheme="minorHAnsi"/>
          <w:b/>
          <w:bCs/>
          <w:color w:val="000000"/>
          <w:sz w:val="20"/>
          <w:szCs w:val="20"/>
        </w:rPr>
        <w:t>architektonický návrh</w:t>
      </w:r>
    </w:p>
    <w:p w14:paraId="5E2F35AD" w14:textId="5E3A6ADF" w:rsidR="002E02DC" w:rsidRPr="002E02DC" w:rsidRDefault="002E02DC" w:rsidP="002E02DC">
      <w:pPr>
        <w:autoSpaceDE w:val="0"/>
        <w:autoSpaceDN w:val="0"/>
        <w:adjustRightInd w:val="0"/>
        <w:spacing w:after="0" w:line="240" w:lineRule="auto"/>
        <w:rPr>
          <w:rFonts w:cstheme="minorHAnsi"/>
          <w:b/>
          <w:bCs/>
          <w:color w:val="000000"/>
          <w:sz w:val="20"/>
          <w:szCs w:val="20"/>
        </w:rPr>
      </w:pPr>
    </w:p>
    <w:p w14:paraId="2D4092B3" w14:textId="6CDD047F" w:rsidR="00DE4C5A" w:rsidRPr="00DE4C5A" w:rsidRDefault="002E02DC" w:rsidP="00DE4C5A">
      <w:pPr>
        <w:pStyle w:val="Odsekzoznamu"/>
        <w:autoSpaceDE w:val="0"/>
        <w:autoSpaceDN w:val="0"/>
        <w:adjustRightInd w:val="0"/>
        <w:spacing w:after="0" w:line="240" w:lineRule="auto"/>
        <w:ind w:left="567"/>
        <w:rPr>
          <w:rFonts w:cstheme="minorHAnsi"/>
          <w:b/>
          <w:bCs/>
          <w:sz w:val="20"/>
          <w:szCs w:val="20"/>
        </w:rPr>
      </w:pPr>
      <w:r w:rsidRPr="002E02DC">
        <w:rPr>
          <w:rFonts w:cstheme="minorHAnsi"/>
          <w:b/>
          <w:bCs/>
          <w:sz w:val="20"/>
          <w:szCs w:val="20"/>
        </w:rPr>
        <w:t>Obsah:</w:t>
      </w:r>
    </w:p>
    <w:p w14:paraId="7317887A" w14:textId="751CD26B" w:rsidR="002E02DC" w:rsidRDefault="002E02DC" w:rsidP="002E02DC">
      <w:pPr>
        <w:pStyle w:val="Odsekzoznamu"/>
        <w:autoSpaceDE w:val="0"/>
        <w:autoSpaceDN w:val="0"/>
        <w:adjustRightInd w:val="0"/>
        <w:spacing w:after="0" w:line="240" w:lineRule="auto"/>
        <w:ind w:left="567"/>
        <w:rPr>
          <w:rFonts w:cstheme="minorHAnsi"/>
          <w:sz w:val="20"/>
          <w:szCs w:val="20"/>
        </w:rPr>
      </w:pPr>
      <w:r>
        <w:rPr>
          <w:rFonts w:cstheme="minorHAnsi"/>
          <w:sz w:val="20"/>
          <w:szCs w:val="20"/>
        </w:rPr>
        <w:t xml:space="preserve">Obsahové požiadavky na riešenie sú uvedené v bode 7 týchto súťažných podmienok. Dodržanie pokynov uvedených v týchto dokumentoch účastníkom </w:t>
      </w:r>
      <w:r w:rsidR="00DE4C5A">
        <w:rPr>
          <w:rFonts w:cstheme="minorHAnsi"/>
          <w:sz w:val="20"/>
          <w:szCs w:val="20"/>
        </w:rPr>
        <w:t xml:space="preserve">v jeho návrhu nie je povinné. Ak v návrhu účastníka dôjde k výraznému odkloneniu sa od týchto pokynov, odporúča vyhlasovateľ uviesť grafickú, či textovú argumentáciu účastníka, odôvodňujúcu takýto postup. </w:t>
      </w:r>
    </w:p>
    <w:p w14:paraId="6DC14D14" w14:textId="5AE6039A" w:rsidR="00DE4C5A" w:rsidRDefault="00DE4C5A" w:rsidP="002E02DC">
      <w:pPr>
        <w:pStyle w:val="Odsekzoznamu"/>
        <w:autoSpaceDE w:val="0"/>
        <w:autoSpaceDN w:val="0"/>
        <w:adjustRightInd w:val="0"/>
        <w:spacing w:after="0" w:line="240" w:lineRule="auto"/>
        <w:ind w:left="567"/>
        <w:rPr>
          <w:rFonts w:cstheme="minorHAnsi"/>
          <w:sz w:val="20"/>
          <w:szCs w:val="20"/>
        </w:rPr>
      </w:pPr>
    </w:p>
    <w:p w14:paraId="452508E8" w14:textId="640AB43D" w:rsidR="00420823" w:rsidRPr="00420823" w:rsidRDefault="00420823" w:rsidP="002E02DC">
      <w:pPr>
        <w:pStyle w:val="Odsekzoznamu"/>
        <w:autoSpaceDE w:val="0"/>
        <w:autoSpaceDN w:val="0"/>
        <w:adjustRightInd w:val="0"/>
        <w:spacing w:after="0" w:line="240" w:lineRule="auto"/>
        <w:ind w:left="567"/>
        <w:rPr>
          <w:rFonts w:cstheme="minorHAnsi"/>
          <w:b/>
          <w:bCs/>
          <w:sz w:val="20"/>
          <w:szCs w:val="20"/>
        </w:rPr>
      </w:pPr>
      <w:r w:rsidRPr="00420823">
        <w:rPr>
          <w:rFonts w:cstheme="minorHAnsi"/>
          <w:b/>
          <w:bCs/>
          <w:sz w:val="20"/>
          <w:szCs w:val="20"/>
        </w:rPr>
        <w:t xml:space="preserve">Rozsah a forma: </w:t>
      </w:r>
    </w:p>
    <w:p w14:paraId="3B15616D" w14:textId="50927C12" w:rsidR="0037544C" w:rsidRDefault="00420823" w:rsidP="00420823">
      <w:pPr>
        <w:pStyle w:val="Odsekzoznamu"/>
        <w:numPr>
          <w:ilvl w:val="5"/>
          <w:numId w:val="12"/>
        </w:numPr>
        <w:autoSpaceDE w:val="0"/>
        <w:autoSpaceDN w:val="0"/>
        <w:adjustRightInd w:val="0"/>
        <w:spacing w:after="0" w:line="240" w:lineRule="auto"/>
        <w:rPr>
          <w:rFonts w:cstheme="minorHAnsi"/>
          <w:sz w:val="20"/>
          <w:szCs w:val="20"/>
        </w:rPr>
      </w:pPr>
      <w:r>
        <w:rPr>
          <w:rFonts w:cstheme="minorHAnsi"/>
          <w:sz w:val="20"/>
          <w:szCs w:val="20"/>
        </w:rPr>
        <w:t xml:space="preserve">Súťažný návrh </w:t>
      </w:r>
      <w:r w:rsidR="0037544C" w:rsidRPr="00534AF7">
        <w:rPr>
          <w:rFonts w:cstheme="minorHAnsi"/>
          <w:sz w:val="20"/>
          <w:szCs w:val="20"/>
        </w:rPr>
        <w:t xml:space="preserve">bude </w:t>
      </w:r>
      <w:r w:rsidR="00AD436B">
        <w:rPr>
          <w:rFonts w:cstheme="minorHAnsi"/>
          <w:sz w:val="20"/>
          <w:szCs w:val="20"/>
        </w:rPr>
        <w:t xml:space="preserve">prezentovaný na </w:t>
      </w:r>
      <w:r w:rsidR="00A15F11">
        <w:rPr>
          <w:rFonts w:cstheme="minorHAnsi"/>
          <w:sz w:val="20"/>
          <w:szCs w:val="20"/>
        </w:rPr>
        <w:t>3 (troch)</w:t>
      </w:r>
      <w:r w:rsidR="0037544C" w:rsidRPr="00534AF7">
        <w:rPr>
          <w:rFonts w:cstheme="minorHAnsi"/>
          <w:sz w:val="20"/>
          <w:szCs w:val="20"/>
        </w:rPr>
        <w:t xml:space="preserve"> </w:t>
      </w:r>
      <w:r w:rsidR="00722303">
        <w:rPr>
          <w:rFonts w:cstheme="minorHAnsi"/>
          <w:sz w:val="20"/>
          <w:szCs w:val="20"/>
        </w:rPr>
        <w:t>paneloc</w:t>
      </w:r>
      <w:r w:rsidR="00AD436B">
        <w:rPr>
          <w:rFonts w:cstheme="minorHAnsi"/>
          <w:sz w:val="20"/>
          <w:szCs w:val="20"/>
        </w:rPr>
        <w:t>h, každom s rozmermi 700mm x 1000mm s orientáciou na výšku.</w:t>
      </w:r>
    </w:p>
    <w:p w14:paraId="3D3424CF" w14:textId="77777777" w:rsidR="00A77F40" w:rsidRDefault="00A77F40" w:rsidP="00A77F40">
      <w:pPr>
        <w:pStyle w:val="Odsekzoznamu"/>
        <w:autoSpaceDE w:val="0"/>
        <w:autoSpaceDN w:val="0"/>
        <w:adjustRightInd w:val="0"/>
        <w:spacing w:after="0" w:line="240" w:lineRule="auto"/>
        <w:ind w:left="851"/>
        <w:rPr>
          <w:rFonts w:cstheme="minorHAnsi"/>
          <w:sz w:val="20"/>
          <w:szCs w:val="20"/>
        </w:rPr>
      </w:pPr>
    </w:p>
    <w:p w14:paraId="5DFDA24D" w14:textId="77777777" w:rsidR="00A77F40" w:rsidRDefault="00A77F40" w:rsidP="00A77F40">
      <w:pPr>
        <w:autoSpaceDE w:val="0"/>
        <w:autoSpaceDN w:val="0"/>
        <w:adjustRightInd w:val="0"/>
        <w:spacing w:after="0" w:line="240" w:lineRule="auto"/>
        <w:ind w:firstLine="567"/>
        <w:rPr>
          <w:rFonts w:cstheme="minorHAnsi"/>
          <w:sz w:val="20"/>
          <w:szCs w:val="20"/>
        </w:rPr>
      </w:pPr>
      <w:r w:rsidRPr="00AD436B">
        <w:rPr>
          <w:rFonts w:cstheme="minorHAnsi"/>
          <w:sz w:val="20"/>
          <w:szCs w:val="20"/>
        </w:rPr>
        <w:t>Panely by mali obsahovať:</w:t>
      </w:r>
    </w:p>
    <w:p w14:paraId="66484D65" w14:textId="77777777" w:rsidR="00A77F40" w:rsidRPr="00AD436B" w:rsidRDefault="00A77F40" w:rsidP="00A77F40">
      <w:pPr>
        <w:autoSpaceDE w:val="0"/>
        <w:autoSpaceDN w:val="0"/>
        <w:adjustRightInd w:val="0"/>
        <w:spacing w:after="0" w:line="240" w:lineRule="auto"/>
        <w:ind w:firstLine="567"/>
        <w:rPr>
          <w:rFonts w:cstheme="minorHAnsi"/>
          <w:sz w:val="20"/>
          <w:szCs w:val="20"/>
        </w:rPr>
      </w:pPr>
    </w:p>
    <w:p w14:paraId="7ECE0B55" w14:textId="77777777" w:rsidR="00A77F40" w:rsidRDefault="00A77F40" w:rsidP="00A77F40">
      <w:pPr>
        <w:pStyle w:val="Odsekzoznamu"/>
        <w:numPr>
          <w:ilvl w:val="0"/>
          <w:numId w:val="7"/>
        </w:numPr>
        <w:autoSpaceDE w:val="0"/>
        <w:autoSpaceDN w:val="0"/>
        <w:adjustRightInd w:val="0"/>
        <w:spacing w:after="0" w:line="240" w:lineRule="auto"/>
        <w:rPr>
          <w:rFonts w:cstheme="minorHAnsi"/>
          <w:b/>
          <w:bCs/>
          <w:sz w:val="20"/>
          <w:szCs w:val="20"/>
        </w:rPr>
      </w:pPr>
      <w:r w:rsidRPr="00AD436B">
        <w:rPr>
          <w:rFonts w:cstheme="minorHAnsi"/>
          <w:b/>
          <w:bCs/>
          <w:sz w:val="20"/>
          <w:szCs w:val="20"/>
        </w:rPr>
        <w:t>1.panel</w:t>
      </w:r>
    </w:p>
    <w:p w14:paraId="4195AE72" w14:textId="77777777" w:rsidR="00A77F40" w:rsidRPr="00534AF7" w:rsidRDefault="00A77F40" w:rsidP="00A77F40">
      <w:pPr>
        <w:pStyle w:val="Odsekzoznamu"/>
        <w:numPr>
          <w:ilvl w:val="0"/>
          <w:numId w:val="8"/>
        </w:numPr>
        <w:autoSpaceDE w:val="0"/>
        <w:autoSpaceDN w:val="0"/>
        <w:adjustRightInd w:val="0"/>
        <w:spacing w:after="0" w:line="240" w:lineRule="auto"/>
        <w:rPr>
          <w:rFonts w:cstheme="minorHAnsi"/>
          <w:sz w:val="20"/>
          <w:szCs w:val="20"/>
        </w:rPr>
      </w:pPr>
      <w:r w:rsidRPr="00534AF7">
        <w:rPr>
          <w:rFonts w:cstheme="minorHAnsi"/>
          <w:sz w:val="20"/>
          <w:szCs w:val="20"/>
        </w:rPr>
        <w:t>Celková situácia celého riešeného územia – vyznačenie širších urbanistických väzieb (M 1:1000)</w:t>
      </w:r>
    </w:p>
    <w:p w14:paraId="26521AEA" w14:textId="77777777" w:rsidR="00A77F40" w:rsidRPr="00CF1904" w:rsidRDefault="00A77F40" w:rsidP="00A77F40">
      <w:pPr>
        <w:pStyle w:val="Odsekzoznamu"/>
        <w:numPr>
          <w:ilvl w:val="0"/>
          <w:numId w:val="8"/>
        </w:numPr>
        <w:autoSpaceDE w:val="0"/>
        <w:autoSpaceDN w:val="0"/>
        <w:adjustRightInd w:val="0"/>
        <w:spacing w:after="0" w:line="240" w:lineRule="auto"/>
        <w:rPr>
          <w:rFonts w:cstheme="minorHAnsi"/>
          <w:sz w:val="20"/>
          <w:szCs w:val="20"/>
        </w:rPr>
      </w:pPr>
      <w:r w:rsidRPr="00CF1904">
        <w:rPr>
          <w:rFonts w:cstheme="minorHAnsi"/>
          <w:sz w:val="20"/>
          <w:szCs w:val="20"/>
        </w:rPr>
        <w:t>Vyznačenie funkčného usporiadania riešeného územia a nutnej dopravnej obsluhy v nadväznosti na priľahlé územie (M1:500, alt. 1:200)</w:t>
      </w:r>
    </w:p>
    <w:p w14:paraId="36DF5222" w14:textId="77777777" w:rsidR="00A77F40" w:rsidRPr="00CF1904" w:rsidRDefault="00A77F40" w:rsidP="00A77F40">
      <w:pPr>
        <w:pStyle w:val="Odsekzoznamu"/>
        <w:numPr>
          <w:ilvl w:val="0"/>
          <w:numId w:val="8"/>
        </w:numPr>
        <w:autoSpaceDE w:val="0"/>
        <w:autoSpaceDN w:val="0"/>
        <w:adjustRightInd w:val="0"/>
        <w:spacing w:after="0" w:line="240" w:lineRule="auto"/>
        <w:rPr>
          <w:rFonts w:cstheme="minorHAnsi"/>
          <w:sz w:val="20"/>
          <w:szCs w:val="20"/>
        </w:rPr>
      </w:pPr>
      <w:r w:rsidRPr="00CF1904">
        <w:rPr>
          <w:rFonts w:cstheme="minorHAnsi"/>
          <w:sz w:val="20"/>
          <w:szCs w:val="20"/>
        </w:rPr>
        <w:t>Návrh komplexného riešenia územia – funkčné a hmotovo-priestorové riešenie, zásady pešieho pohybu, dopravnej obsluhy, parkovania – v zmysle požiadaviek na riešenie v súťažnom návrhu (M1:500, alt. 1:200)</w:t>
      </w:r>
    </w:p>
    <w:p w14:paraId="305EB500" w14:textId="77777777" w:rsidR="00A77F40" w:rsidRPr="00534AF7" w:rsidRDefault="00A77F40" w:rsidP="00A77F40">
      <w:pPr>
        <w:pStyle w:val="Odsekzoznamu"/>
        <w:spacing w:after="0"/>
        <w:rPr>
          <w:rFonts w:cstheme="minorHAnsi"/>
          <w:sz w:val="20"/>
          <w:szCs w:val="20"/>
        </w:rPr>
      </w:pPr>
    </w:p>
    <w:p w14:paraId="3C5281E3" w14:textId="77777777" w:rsidR="00A77F40" w:rsidRPr="00AD436B" w:rsidRDefault="00A77F40" w:rsidP="00A77F40">
      <w:pPr>
        <w:pStyle w:val="Odsekzoznamu"/>
        <w:numPr>
          <w:ilvl w:val="0"/>
          <w:numId w:val="7"/>
        </w:numPr>
        <w:autoSpaceDE w:val="0"/>
        <w:autoSpaceDN w:val="0"/>
        <w:adjustRightInd w:val="0"/>
        <w:spacing w:after="0" w:line="240" w:lineRule="auto"/>
        <w:rPr>
          <w:rFonts w:cstheme="minorHAnsi"/>
          <w:b/>
          <w:bCs/>
          <w:sz w:val="20"/>
          <w:szCs w:val="20"/>
        </w:rPr>
      </w:pPr>
      <w:r w:rsidRPr="00AD436B">
        <w:rPr>
          <w:rFonts w:cstheme="minorHAnsi"/>
          <w:b/>
          <w:bCs/>
          <w:sz w:val="20"/>
          <w:szCs w:val="20"/>
        </w:rPr>
        <w:t>2. panel</w:t>
      </w:r>
    </w:p>
    <w:p w14:paraId="444DC6D8" w14:textId="77777777" w:rsidR="00A77F40" w:rsidRPr="00534AF7" w:rsidRDefault="00A77F40" w:rsidP="00A77F40">
      <w:pPr>
        <w:pStyle w:val="Odsekzoznamu"/>
        <w:numPr>
          <w:ilvl w:val="0"/>
          <w:numId w:val="4"/>
        </w:numPr>
        <w:autoSpaceDE w:val="0"/>
        <w:autoSpaceDN w:val="0"/>
        <w:adjustRightInd w:val="0"/>
        <w:spacing w:after="0" w:line="240" w:lineRule="auto"/>
        <w:rPr>
          <w:rFonts w:cstheme="minorHAnsi"/>
          <w:sz w:val="20"/>
          <w:szCs w:val="20"/>
        </w:rPr>
      </w:pPr>
      <w:r w:rsidRPr="00534AF7">
        <w:rPr>
          <w:rFonts w:cstheme="minorHAnsi"/>
          <w:sz w:val="20"/>
          <w:szCs w:val="20"/>
        </w:rPr>
        <w:t xml:space="preserve">Pôdorysy objektu M 1: 200 </w:t>
      </w:r>
    </w:p>
    <w:p w14:paraId="76D21D17" w14:textId="77777777" w:rsidR="00A77F40" w:rsidRPr="00534AF7" w:rsidRDefault="00A77F40" w:rsidP="00A77F40">
      <w:pPr>
        <w:pStyle w:val="Odsekzoznamu"/>
        <w:numPr>
          <w:ilvl w:val="0"/>
          <w:numId w:val="4"/>
        </w:numPr>
        <w:autoSpaceDE w:val="0"/>
        <w:autoSpaceDN w:val="0"/>
        <w:adjustRightInd w:val="0"/>
        <w:spacing w:after="0" w:line="240" w:lineRule="auto"/>
        <w:rPr>
          <w:rFonts w:cstheme="minorHAnsi"/>
          <w:sz w:val="20"/>
          <w:szCs w:val="20"/>
        </w:rPr>
      </w:pPr>
      <w:r w:rsidRPr="00534AF7">
        <w:rPr>
          <w:rFonts w:cstheme="minorHAnsi"/>
          <w:sz w:val="20"/>
          <w:szCs w:val="20"/>
        </w:rPr>
        <w:t xml:space="preserve">Pohľady M 1: 200 </w:t>
      </w:r>
    </w:p>
    <w:p w14:paraId="75B2E646" w14:textId="77777777" w:rsidR="00A77F40" w:rsidRPr="00534AF7" w:rsidRDefault="00A77F40" w:rsidP="00A77F40">
      <w:pPr>
        <w:pStyle w:val="Odsekzoznamu"/>
        <w:numPr>
          <w:ilvl w:val="0"/>
          <w:numId w:val="4"/>
        </w:numPr>
        <w:autoSpaceDE w:val="0"/>
        <w:autoSpaceDN w:val="0"/>
        <w:adjustRightInd w:val="0"/>
        <w:spacing w:after="0" w:line="240" w:lineRule="auto"/>
        <w:rPr>
          <w:rFonts w:cstheme="minorHAnsi"/>
          <w:sz w:val="20"/>
          <w:szCs w:val="20"/>
        </w:rPr>
      </w:pPr>
      <w:r w:rsidRPr="00534AF7">
        <w:rPr>
          <w:rFonts w:cstheme="minorHAnsi"/>
          <w:sz w:val="20"/>
          <w:szCs w:val="20"/>
        </w:rPr>
        <w:t xml:space="preserve">Charakteristické rezy M 1: 200 </w:t>
      </w:r>
    </w:p>
    <w:p w14:paraId="6B39136C" w14:textId="77777777" w:rsidR="00A77F40" w:rsidRPr="00534AF7" w:rsidRDefault="00A77F40" w:rsidP="00A77F40">
      <w:pPr>
        <w:pStyle w:val="Odsekzoznamu"/>
        <w:spacing w:after="0"/>
        <w:rPr>
          <w:rFonts w:cstheme="minorHAnsi"/>
          <w:sz w:val="20"/>
          <w:szCs w:val="20"/>
        </w:rPr>
      </w:pPr>
    </w:p>
    <w:p w14:paraId="07AB0A27" w14:textId="77777777" w:rsidR="00A77F40" w:rsidRPr="00AD436B" w:rsidRDefault="00A77F40" w:rsidP="00A77F40">
      <w:pPr>
        <w:pStyle w:val="Odsekzoznamu"/>
        <w:numPr>
          <w:ilvl w:val="0"/>
          <w:numId w:val="7"/>
        </w:numPr>
        <w:autoSpaceDE w:val="0"/>
        <w:autoSpaceDN w:val="0"/>
        <w:adjustRightInd w:val="0"/>
        <w:spacing w:after="0" w:line="240" w:lineRule="auto"/>
        <w:rPr>
          <w:rFonts w:cstheme="minorHAnsi"/>
          <w:b/>
          <w:bCs/>
          <w:sz w:val="20"/>
          <w:szCs w:val="20"/>
        </w:rPr>
      </w:pPr>
      <w:r w:rsidRPr="00AD436B">
        <w:rPr>
          <w:rFonts w:cstheme="minorHAnsi"/>
          <w:b/>
          <w:bCs/>
          <w:sz w:val="20"/>
          <w:szCs w:val="20"/>
        </w:rPr>
        <w:t>3.panel</w:t>
      </w:r>
    </w:p>
    <w:p w14:paraId="47B12DA5" w14:textId="77777777" w:rsidR="00A77F40" w:rsidRPr="00534AF7" w:rsidRDefault="00A77F40" w:rsidP="00A77F40">
      <w:pPr>
        <w:pStyle w:val="Odsekzoznamu"/>
        <w:numPr>
          <w:ilvl w:val="0"/>
          <w:numId w:val="11"/>
        </w:numPr>
        <w:autoSpaceDE w:val="0"/>
        <w:autoSpaceDN w:val="0"/>
        <w:adjustRightInd w:val="0"/>
        <w:spacing w:after="0" w:line="240" w:lineRule="auto"/>
        <w:rPr>
          <w:rFonts w:cstheme="minorHAnsi"/>
          <w:sz w:val="20"/>
          <w:szCs w:val="20"/>
        </w:rPr>
      </w:pPr>
      <w:r w:rsidRPr="00534AF7">
        <w:rPr>
          <w:rFonts w:cstheme="minorHAnsi"/>
          <w:sz w:val="20"/>
          <w:szCs w:val="20"/>
        </w:rPr>
        <w:t>Prezentácia ideového konceptu návrhu podľa úvahy súťažiaceho (vizualizácie, detaily, schémy, schéma využitia, ...)</w:t>
      </w:r>
    </w:p>
    <w:p w14:paraId="7330E49C" w14:textId="77777777" w:rsidR="00A77F40" w:rsidRDefault="00A77F40" w:rsidP="00A77F40">
      <w:pPr>
        <w:pStyle w:val="Odsekzoznamu"/>
        <w:numPr>
          <w:ilvl w:val="0"/>
          <w:numId w:val="11"/>
        </w:numPr>
        <w:autoSpaceDE w:val="0"/>
        <w:autoSpaceDN w:val="0"/>
        <w:adjustRightInd w:val="0"/>
        <w:spacing w:after="0" w:line="240" w:lineRule="auto"/>
        <w:rPr>
          <w:rFonts w:cstheme="minorHAnsi"/>
          <w:sz w:val="20"/>
          <w:szCs w:val="20"/>
        </w:rPr>
      </w:pPr>
      <w:r>
        <w:rPr>
          <w:rFonts w:cstheme="minorHAnsi"/>
          <w:sz w:val="20"/>
          <w:szCs w:val="20"/>
        </w:rPr>
        <w:t>H</w:t>
      </w:r>
      <w:r w:rsidRPr="00534AF7">
        <w:rPr>
          <w:rFonts w:cstheme="minorHAnsi"/>
          <w:sz w:val="20"/>
          <w:szCs w:val="20"/>
        </w:rPr>
        <w:t xml:space="preserve">motovo-priestorové riešenie dokladovať axonometriou alebo 3D modelom </w:t>
      </w:r>
    </w:p>
    <w:p w14:paraId="35BF346D" w14:textId="77777777" w:rsidR="00A77F40" w:rsidRDefault="00A77F40" w:rsidP="00A77F40">
      <w:pPr>
        <w:autoSpaceDE w:val="0"/>
        <w:autoSpaceDN w:val="0"/>
        <w:adjustRightInd w:val="0"/>
        <w:spacing w:after="0" w:line="240" w:lineRule="auto"/>
        <w:ind w:left="567"/>
        <w:rPr>
          <w:rFonts w:cstheme="minorHAnsi"/>
          <w:b/>
          <w:bCs/>
          <w:color w:val="000000"/>
          <w:sz w:val="20"/>
          <w:szCs w:val="20"/>
        </w:rPr>
      </w:pPr>
    </w:p>
    <w:p w14:paraId="034B07E7" w14:textId="5C57AD70" w:rsidR="00A77F40" w:rsidRDefault="00A77F40" w:rsidP="00A77F40">
      <w:pPr>
        <w:autoSpaceDE w:val="0"/>
        <w:autoSpaceDN w:val="0"/>
        <w:adjustRightInd w:val="0"/>
        <w:spacing w:after="0" w:line="240" w:lineRule="auto"/>
        <w:ind w:left="567"/>
        <w:rPr>
          <w:rFonts w:cstheme="minorHAnsi"/>
          <w:color w:val="000000"/>
          <w:sz w:val="20"/>
          <w:szCs w:val="20"/>
        </w:rPr>
      </w:pPr>
      <w:r w:rsidRPr="00AD436B">
        <w:rPr>
          <w:rFonts w:cstheme="minorHAnsi"/>
          <w:color w:val="000000"/>
          <w:sz w:val="20"/>
          <w:szCs w:val="20"/>
        </w:rPr>
        <w:t xml:space="preserve">V jednotlivých paneloch sa </w:t>
      </w:r>
      <w:r w:rsidR="00722303">
        <w:rPr>
          <w:rFonts w:cstheme="minorHAnsi"/>
          <w:color w:val="000000"/>
          <w:sz w:val="20"/>
          <w:szCs w:val="20"/>
        </w:rPr>
        <w:t>požaduje</w:t>
      </w:r>
      <w:r w:rsidRPr="00AD436B">
        <w:rPr>
          <w:rFonts w:cstheme="minorHAnsi"/>
          <w:color w:val="000000"/>
          <w:sz w:val="20"/>
          <w:szCs w:val="20"/>
        </w:rPr>
        <w:t xml:space="preserve"> zakomponovať sprievodný text v</w:t>
      </w:r>
      <w:r>
        <w:rPr>
          <w:rFonts w:cstheme="minorHAnsi"/>
          <w:color w:val="000000"/>
          <w:sz w:val="20"/>
          <w:szCs w:val="20"/>
        </w:rPr>
        <w:t xml:space="preserve"> celkovom </w:t>
      </w:r>
      <w:r w:rsidRPr="00AD436B">
        <w:rPr>
          <w:rFonts w:cstheme="minorHAnsi"/>
          <w:color w:val="000000"/>
          <w:sz w:val="20"/>
          <w:szCs w:val="20"/>
        </w:rPr>
        <w:t>rozsahu do 3600 znakov a vyplnenú bilančnú tabuľku podľa pomôcky č. 10 „Bilancie súťažného návrhu“.</w:t>
      </w:r>
    </w:p>
    <w:p w14:paraId="707AD546" w14:textId="77777777" w:rsidR="00A77F40" w:rsidRDefault="00A77F40" w:rsidP="00A77F40">
      <w:pPr>
        <w:pStyle w:val="Odsekzoznamu"/>
        <w:autoSpaceDE w:val="0"/>
        <w:autoSpaceDN w:val="0"/>
        <w:adjustRightInd w:val="0"/>
        <w:spacing w:after="0" w:line="240" w:lineRule="auto"/>
        <w:ind w:left="567"/>
        <w:rPr>
          <w:rFonts w:cstheme="minorHAnsi"/>
          <w:color w:val="000000"/>
          <w:sz w:val="20"/>
          <w:szCs w:val="20"/>
        </w:rPr>
      </w:pPr>
    </w:p>
    <w:p w14:paraId="3354CCA7" w14:textId="77777777" w:rsidR="00A77F40" w:rsidRDefault="00A77F40" w:rsidP="00A77F40">
      <w:pPr>
        <w:pStyle w:val="Odsekzoznamu"/>
        <w:autoSpaceDE w:val="0"/>
        <w:autoSpaceDN w:val="0"/>
        <w:adjustRightInd w:val="0"/>
        <w:spacing w:after="0" w:line="240" w:lineRule="auto"/>
        <w:ind w:left="567"/>
        <w:rPr>
          <w:rFonts w:cstheme="minorHAnsi"/>
          <w:color w:val="000000"/>
          <w:sz w:val="20"/>
          <w:szCs w:val="20"/>
        </w:rPr>
      </w:pPr>
      <w:r>
        <w:rPr>
          <w:rFonts w:cstheme="minorHAnsi"/>
          <w:color w:val="000000"/>
          <w:sz w:val="20"/>
          <w:szCs w:val="20"/>
        </w:rPr>
        <w:t xml:space="preserve">Panely budú predložené ako jeden súbor PDF obsahujúci 3 požadované formáty s názvom „panely s návrhom.pdf“ s rozlíšením 300 DPI (bodov na palec). Veľkosť tohto súboru nesmie presiahnuť 40MB. </w:t>
      </w:r>
    </w:p>
    <w:p w14:paraId="573BF490" w14:textId="77777777" w:rsidR="00A77F40" w:rsidRDefault="00A77F40" w:rsidP="00A77F40">
      <w:pPr>
        <w:pStyle w:val="Odsekzoznamu"/>
        <w:autoSpaceDE w:val="0"/>
        <w:autoSpaceDN w:val="0"/>
        <w:adjustRightInd w:val="0"/>
        <w:spacing w:after="0" w:line="240" w:lineRule="auto"/>
        <w:ind w:left="567"/>
        <w:rPr>
          <w:rFonts w:cstheme="minorHAnsi"/>
          <w:color w:val="000000"/>
          <w:sz w:val="20"/>
          <w:szCs w:val="20"/>
        </w:rPr>
      </w:pPr>
    </w:p>
    <w:p w14:paraId="7B1869B8" w14:textId="530674CE" w:rsidR="00A77F40" w:rsidRDefault="00A77F40" w:rsidP="00A77F40">
      <w:pPr>
        <w:pStyle w:val="Odsekzoznamu"/>
        <w:autoSpaceDE w:val="0"/>
        <w:autoSpaceDN w:val="0"/>
        <w:adjustRightInd w:val="0"/>
        <w:spacing w:after="0" w:line="240" w:lineRule="auto"/>
        <w:ind w:left="567"/>
        <w:rPr>
          <w:rFonts w:cstheme="minorHAnsi"/>
          <w:b/>
          <w:bCs/>
          <w:color w:val="000000"/>
          <w:sz w:val="20"/>
          <w:szCs w:val="20"/>
        </w:rPr>
      </w:pPr>
      <w:r>
        <w:rPr>
          <w:rFonts w:cstheme="minorHAnsi"/>
          <w:b/>
          <w:bCs/>
          <w:color w:val="000000"/>
          <w:sz w:val="20"/>
          <w:szCs w:val="20"/>
        </w:rPr>
        <w:t xml:space="preserve">Stanovený počet 3-och panelov musí byť dodržaný! </w:t>
      </w:r>
    </w:p>
    <w:p w14:paraId="39BBD3D6" w14:textId="77777777" w:rsidR="00A77F40" w:rsidRPr="00A77F40" w:rsidRDefault="00A77F40" w:rsidP="00A77F40">
      <w:pPr>
        <w:pStyle w:val="Odsekzoznamu"/>
        <w:autoSpaceDE w:val="0"/>
        <w:autoSpaceDN w:val="0"/>
        <w:adjustRightInd w:val="0"/>
        <w:spacing w:after="0" w:line="240" w:lineRule="auto"/>
        <w:ind w:left="567"/>
        <w:rPr>
          <w:rFonts w:cstheme="minorHAnsi"/>
          <w:color w:val="000000"/>
          <w:sz w:val="20"/>
          <w:szCs w:val="20"/>
        </w:rPr>
      </w:pPr>
    </w:p>
    <w:p w14:paraId="40C59E9E" w14:textId="0A4E48CB" w:rsidR="00A77F40" w:rsidRPr="00534AF7" w:rsidRDefault="00A77F40" w:rsidP="00420823">
      <w:pPr>
        <w:pStyle w:val="Odsekzoznamu"/>
        <w:numPr>
          <w:ilvl w:val="5"/>
          <w:numId w:val="12"/>
        </w:numPr>
        <w:autoSpaceDE w:val="0"/>
        <w:autoSpaceDN w:val="0"/>
        <w:adjustRightInd w:val="0"/>
        <w:spacing w:after="0" w:line="240" w:lineRule="auto"/>
        <w:rPr>
          <w:rFonts w:cstheme="minorHAnsi"/>
          <w:sz w:val="20"/>
          <w:szCs w:val="20"/>
        </w:rPr>
      </w:pPr>
      <w:r>
        <w:rPr>
          <w:rFonts w:cstheme="minorHAnsi"/>
          <w:sz w:val="20"/>
          <w:szCs w:val="20"/>
        </w:rPr>
        <w:t xml:space="preserve">Účastník odovzdáva .dwg súbor obsahujúci pôdorysy všetkých podlaží. </w:t>
      </w:r>
      <w:r w:rsidR="002F4986">
        <w:rPr>
          <w:rFonts w:cstheme="minorHAnsi"/>
          <w:sz w:val="20"/>
          <w:szCs w:val="20"/>
        </w:rPr>
        <w:t xml:space="preserve">Účelom tejto požiadavky je preverenie plošných ukazovateľov návrhu. </w:t>
      </w:r>
    </w:p>
    <w:p w14:paraId="2A5CBA8D" w14:textId="77777777" w:rsidR="002F4986" w:rsidRPr="002F4986" w:rsidRDefault="002F4986" w:rsidP="002F4986">
      <w:pPr>
        <w:pStyle w:val="Odsekzoznamu"/>
        <w:autoSpaceDE w:val="0"/>
        <w:autoSpaceDN w:val="0"/>
        <w:adjustRightInd w:val="0"/>
        <w:spacing w:after="0" w:line="240" w:lineRule="auto"/>
        <w:ind w:left="567"/>
        <w:rPr>
          <w:rFonts w:cstheme="minorHAnsi"/>
          <w:color w:val="000000"/>
          <w:sz w:val="20"/>
          <w:szCs w:val="20"/>
        </w:rPr>
      </w:pPr>
    </w:p>
    <w:p w14:paraId="5E7405AE" w14:textId="08C59B7A" w:rsidR="002F4986" w:rsidRPr="002F4986" w:rsidRDefault="002F4986" w:rsidP="00534AF7">
      <w:pPr>
        <w:pStyle w:val="Odsekzoznamu"/>
        <w:numPr>
          <w:ilvl w:val="1"/>
          <w:numId w:val="2"/>
        </w:numPr>
        <w:autoSpaceDE w:val="0"/>
        <w:autoSpaceDN w:val="0"/>
        <w:adjustRightInd w:val="0"/>
        <w:spacing w:after="0" w:line="240" w:lineRule="auto"/>
        <w:rPr>
          <w:rFonts w:cstheme="minorHAnsi"/>
          <w:b/>
          <w:bCs/>
          <w:color w:val="000000"/>
          <w:sz w:val="20"/>
          <w:szCs w:val="20"/>
          <w:u w:val="single"/>
        </w:rPr>
      </w:pPr>
      <w:r w:rsidRPr="002F4986">
        <w:rPr>
          <w:rFonts w:cstheme="minorHAnsi"/>
          <w:b/>
          <w:bCs/>
          <w:color w:val="000000"/>
          <w:sz w:val="20"/>
          <w:szCs w:val="20"/>
          <w:u w:val="single"/>
        </w:rPr>
        <w:t>Účastník doručí súťažný návrh v dvoch častiach (</w:t>
      </w:r>
      <w:r w:rsidR="00722303">
        <w:rPr>
          <w:rFonts w:cstheme="minorHAnsi"/>
          <w:b/>
          <w:bCs/>
          <w:color w:val="000000"/>
          <w:sz w:val="20"/>
          <w:szCs w:val="20"/>
          <w:u w:val="single"/>
        </w:rPr>
        <w:t>sprievodná dokumentácia, architektonický návrh</w:t>
      </w:r>
      <w:r w:rsidRPr="002F4986">
        <w:rPr>
          <w:rFonts w:cstheme="minorHAnsi"/>
          <w:b/>
          <w:bCs/>
          <w:color w:val="000000"/>
          <w:sz w:val="20"/>
          <w:szCs w:val="20"/>
          <w:u w:val="single"/>
        </w:rPr>
        <w:t xml:space="preserve">), elektronicky prostredníctvom informačného systému EVO v lehote na predkladanie návrhov. Vyhlasovateľ účastníkom dôrazne odporúča ponechať dostatočnú časovú rezervu na elektronické odovzdanie prostredníctvom informačného systému EVO. </w:t>
      </w:r>
    </w:p>
    <w:p w14:paraId="583ABC3F" w14:textId="77777777" w:rsidR="002F4986" w:rsidRPr="002F4986" w:rsidRDefault="002F4986" w:rsidP="002F4986">
      <w:pPr>
        <w:pStyle w:val="Odsekzoznamu"/>
        <w:autoSpaceDE w:val="0"/>
        <w:autoSpaceDN w:val="0"/>
        <w:adjustRightInd w:val="0"/>
        <w:spacing w:after="0" w:line="240" w:lineRule="auto"/>
        <w:ind w:left="567"/>
        <w:rPr>
          <w:rFonts w:cstheme="minorHAnsi"/>
          <w:color w:val="000000"/>
          <w:sz w:val="20"/>
          <w:szCs w:val="20"/>
        </w:rPr>
      </w:pPr>
    </w:p>
    <w:p w14:paraId="1C4BA120" w14:textId="542D9C33" w:rsidR="002F4986" w:rsidRDefault="002F4986" w:rsidP="002F4986">
      <w:pPr>
        <w:pStyle w:val="Odsekzoznamu"/>
        <w:numPr>
          <w:ilvl w:val="1"/>
          <w:numId w:val="2"/>
        </w:numPr>
        <w:autoSpaceDE w:val="0"/>
        <w:autoSpaceDN w:val="0"/>
        <w:adjustRightInd w:val="0"/>
        <w:spacing w:after="0" w:line="240" w:lineRule="auto"/>
        <w:rPr>
          <w:rFonts w:cstheme="minorHAnsi"/>
          <w:color w:val="000000"/>
          <w:sz w:val="20"/>
          <w:szCs w:val="20"/>
        </w:rPr>
      </w:pPr>
      <w:r>
        <w:rPr>
          <w:rFonts w:cstheme="minorHAnsi"/>
          <w:color w:val="000000"/>
          <w:sz w:val="20"/>
          <w:szCs w:val="20"/>
        </w:rPr>
        <w:t>Súťažný návrh podľa bodu 10.3, musí spĺňať požiadavky na anonymitu súťažného návrhu. Žiadna časť súťažného návrhu nesmie obsahovať popis, heslo ani inú grafickú značku, ktorá by mohla viesť k porušeniu anonymity.</w:t>
      </w:r>
    </w:p>
    <w:p w14:paraId="338406F5" w14:textId="3D865129" w:rsidR="002F4986" w:rsidRPr="002F4986" w:rsidRDefault="002F4986" w:rsidP="002F4986">
      <w:pPr>
        <w:pStyle w:val="OBSAH"/>
        <w:numPr>
          <w:ilvl w:val="0"/>
          <w:numId w:val="0"/>
        </w:numPr>
        <w:autoSpaceDE w:val="0"/>
        <w:autoSpaceDN w:val="0"/>
        <w:adjustRightInd w:val="0"/>
        <w:spacing w:line="240" w:lineRule="auto"/>
        <w:ind w:left="567"/>
        <w:rPr>
          <w:rFonts w:asciiTheme="minorHAnsi" w:hAnsiTheme="minorHAnsi" w:cstheme="minorHAnsi"/>
          <w:color w:val="000000"/>
        </w:rPr>
      </w:pPr>
      <w:r w:rsidRPr="002F4986">
        <w:rPr>
          <w:rFonts w:asciiTheme="minorHAnsi" w:hAnsiTheme="minorHAnsi" w:cstheme="minorHAnsi"/>
          <w:color w:val="000000"/>
        </w:rPr>
        <w:t>Porušenie anonymity akýmkoľvek spôsobom je dôvodom pre vylúčenie zo súťaže.</w:t>
      </w:r>
    </w:p>
    <w:p w14:paraId="42403026" w14:textId="57AC962A" w:rsidR="002F4986" w:rsidRDefault="002F4986" w:rsidP="002F4986">
      <w:pPr>
        <w:pStyle w:val="Odsekzoznamu"/>
        <w:autoSpaceDE w:val="0"/>
        <w:autoSpaceDN w:val="0"/>
        <w:adjustRightInd w:val="0"/>
        <w:spacing w:after="0" w:line="240" w:lineRule="auto"/>
        <w:ind w:left="567"/>
        <w:rPr>
          <w:rFonts w:cstheme="minorHAnsi"/>
          <w:color w:val="000000"/>
          <w:sz w:val="20"/>
          <w:szCs w:val="20"/>
        </w:rPr>
      </w:pPr>
    </w:p>
    <w:p w14:paraId="4A155B2C" w14:textId="351FE2D2" w:rsidR="004649FC" w:rsidRDefault="002F4986" w:rsidP="002F4986">
      <w:pPr>
        <w:pStyle w:val="Odsekzoznamu"/>
        <w:numPr>
          <w:ilvl w:val="1"/>
          <w:numId w:val="2"/>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Do súťaže bude dodaný súťažný návrh v jednom vyhotovení, variantné riešenia nie sú prípustné! </w:t>
      </w:r>
    </w:p>
    <w:p w14:paraId="739633E5" w14:textId="030D76F7" w:rsidR="002F4986" w:rsidRDefault="002F4986" w:rsidP="002F4986">
      <w:pPr>
        <w:pStyle w:val="Odsekzoznamu"/>
        <w:autoSpaceDE w:val="0"/>
        <w:autoSpaceDN w:val="0"/>
        <w:adjustRightInd w:val="0"/>
        <w:spacing w:after="0" w:line="240" w:lineRule="auto"/>
        <w:ind w:left="567"/>
        <w:rPr>
          <w:rFonts w:cstheme="minorHAnsi"/>
          <w:color w:val="000000"/>
          <w:sz w:val="20"/>
          <w:szCs w:val="20"/>
        </w:rPr>
      </w:pPr>
    </w:p>
    <w:p w14:paraId="31908CE3" w14:textId="77777777" w:rsidR="00404A57" w:rsidRPr="00534AF7" w:rsidRDefault="00404A57" w:rsidP="00534AF7">
      <w:pPr>
        <w:autoSpaceDE w:val="0"/>
        <w:autoSpaceDN w:val="0"/>
        <w:adjustRightInd w:val="0"/>
        <w:spacing w:after="0" w:line="240" w:lineRule="auto"/>
        <w:rPr>
          <w:rFonts w:cstheme="minorHAnsi"/>
          <w:color w:val="000000"/>
          <w:sz w:val="20"/>
          <w:szCs w:val="20"/>
        </w:rPr>
      </w:pPr>
    </w:p>
    <w:p w14:paraId="56EA8273" w14:textId="77777777" w:rsidR="00243BC9" w:rsidRPr="00534AF7" w:rsidRDefault="00243BC9" w:rsidP="00534AF7">
      <w:pPr>
        <w:pStyle w:val="Odsekzoznamu"/>
        <w:numPr>
          <w:ilvl w:val="0"/>
          <w:numId w:val="2"/>
        </w:numPr>
        <w:autoSpaceDE w:val="0"/>
        <w:autoSpaceDN w:val="0"/>
        <w:adjustRightInd w:val="0"/>
        <w:spacing w:after="0" w:line="240" w:lineRule="auto"/>
        <w:rPr>
          <w:rFonts w:cstheme="minorHAnsi"/>
          <w:color w:val="000000"/>
          <w:sz w:val="20"/>
          <w:szCs w:val="20"/>
        </w:rPr>
      </w:pPr>
      <w:r w:rsidRPr="00534AF7">
        <w:rPr>
          <w:rFonts w:cstheme="minorHAnsi"/>
          <w:b/>
          <w:bCs/>
          <w:color w:val="000000"/>
          <w:sz w:val="20"/>
          <w:szCs w:val="20"/>
          <w:u w:val="single"/>
        </w:rPr>
        <w:t>POROTA SÚŤAŽE</w:t>
      </w:r>
    </w:p>
    <w:p w14:paraId="49671C49" w14:textId="333FA95E" w:rsidR="00243BC9" w:rsidRDefault="00243BC9" w:rsidP="002F4986">
      <w:pPr>
        <w:pStyle w:val="Odsekzoznamu"/>
        <w:autoSpaceDE w:val="0"/>
        <w:autoSpaceDN w:val="0"/>
        <w:adjustRightInd w:val="0"/>
        <w:spacing w:after="0" w:line="240" w:lineRule="auto"/>
        <w:ind w:left="567"/>
        <w:rPr>
          <w:rFonts w:cstheme="minorHAnsi"/>
          <w:color w:val="000000"/>
          <w:sz w:val="20"/>
          <w:szCs w:val="20"/>
        </w:rPr>
      </w:pPr>
    </w:p>
    <w:p w14:paraId="319C9F38" w14:textId="34747530" w:rsidR="00911C82" w:rsidRDefault="002F4986" w:rsidP="00911C82">
      <w:pPr>
        <w:pStyle w:val="Odsekzoznamu"/>
        <w:autoSpaceDE w:val="0"/>
        <w:autoSpaceDN w:val="0"/>
        <w:adjustRightInd w:val="0"/>
        <w:spacing w:after="0" w:line="240" w:lineRule="auto"/>
        <w:ind w:left="567"/>
        <w:rPr>
          <w:rFonts w:cstheme="minorHAnsi"/>
          <w:color w:val="000000"/>
          <w:sz w:val="20"/>
          <w:szCs w:val="20"/>
        </w:rPr>
      </w:pPr>
      <w:r>
        <w:rPr>
          <w:rFonts w:cstheme="minorHAnsi"/>
          <w:color w:val="000000"/>
          <w:sz w:val="20"/>
          <w:szCs w:val="20"/>
        </w:rPr>
        <w:t>Počet riadnych členov poroty je 5, hlasovacie kvórum je 5. Na zasadnutiach poroty sa zúčastňujú všetci riadni členovia a všetci náhradníci, náhradníci majú poradný hlas.</w:t>
      </w:r>
      <w:r w:rsidR="00E44305">
        <w:rPr>
          <w:rFonts w:cstheme="minorHAnsi"/>
          <w:color w:val="000000"/>
          <w:sz w:val="20"/>
          <w:szCs w:val="20"/>
        </w:rPr>
        <w:t xml:space="preserve"> Ak nie je prítomný riadny člen poroty, stáva sa náhradník riadnym členom s plnohodnotným hlasom. </w:t>
      </w:r>
      <w:r w:rsidR="004E7E70">
        <w:rPr>
          <w:rFonts w:cstheme="minorHAnsi"/>
          <w:color w:val="000000"/>
          <w:sz w:val="20"/>
          <w:szCs w:val="20"/>
        </w:rPr>
        <w:t xml:space="preserve">Porotcu nezávislého na vyhlasovateľovi môže nahradiť len náhradník nezávislý na </w:t>
      </w:r>
      <w:r w:rsidR="004E7E70" w:rsidRPr="00ED145C">
        <w:rPr>
          <w:rFonts w:cstheme="minorHAnsi"/>
          <w:color w:val="000000"/>
          <w:sz w:val="20"/>
          <w:szCs w:val="20"/>
        </w:rPr>
        <w:t>vyhlasovateľovi. Porota má predsedu</w:t>
      </w:r>
      <w:r w:rsidR="00D116DA" w:rsidRPr="00ED145C">
        <w:rPr>
          <w:rFonts w:cstheme="minorHAnsi"/>
          <w:color w:val="000000"/>
          <w:sz w:val="20"/>
          <w:szCs w:val="20"/>
        </w:rPr>
        <w:t xml:space="preserve"> a podpredsedu</w:t>
      </w:r>
      <w:r w:rsidR="004E7E70" w:rsidRPr="00ED145C">
        <w:rPr>
          <w:rFonts w:cstheme="minorHAnsi"/>
          <w:color w:val="000000"/>
          <w:sz w:val="20"/>
          <w:szCs w:val="20"/>
        </w:rPr>
        <w:t>, ktor</w:t>
      </w:r>
      <w:r w:rsidR="00D116DA" w:rsidRPr="00ED145C">
        <w:rPr>
          <w:rFonts w:cstheme="minorHAnsi"/>
          <w:color w:val="000000"/>
          <w:sz w:val="20"/>
          <w:szCs w:val="20"/>
        </w:rPr>
        <w:t>ých</w:t>
      </w:r>
      <w:r w:rsidR="004E7E70" w:rsidRPr="00ED145C">
        <w:rPr>
          <w:rFonts w:cstheme="minorHAnsi"/>
          <w:color w:val="000000"/>
          <w:sz w:val="20"/>
          <w:szCs w:val="20"/>
        </w:rPr>
        <w:t xml:space="preserve"> si zvolila spomedzi riadnych členov na jej prvom zasadnutí.</w:t>
      </w:r>
      <w:r w:rsidR="004E7E70">
        <w:rPr>
          <w:rFonts w:cstheme="minorHAnsi"/>
          <w:color w:val="000000"/>
          <w:sz w:val="20"/>
          <w:szCs w:val="20"/>
        </w:rPr>
        <w:t xml:space="preserve"> </w:t>
      </w:r>
    </w:p>
    <w:p w14:paraId="286F3E5C" w14:textId="5A9DD241" w:rsidR="00911C82" w:rsidRDefault="00911C82" w:rsidP="00911C82">
      <w:pPr>
        <w:autoSpaceDE w:val="0"/>
        <w:autoSpaceDN w:val="0"/>
        <w:adjustRightInd w:val="0"/>
        <w:spacing w:after="0" w:line="240" w:lineRule="auto"/>
        <w:rPr>
          <w:rFonts w:cstheme="minorHAnsi"/>
          <w:color w:val="000000"/>
          <w:sz w:val="20"/>
          <w:szCs w:val="20"/>
        </w:rPr>
      </w:pPr>
    </w:p>
    <w:p w14:paraId="23C81B4A" w14:textId="59B64B4C" w:rsidR="00911C82" w:rsidRPr="00534AF7" w:rsidRDefault="00911C82" w:rsidP="00911C82">
      <w:pPr>
        <w:pStyle w:val="Odsekzoznamu"/>
        <w:numPr>
          <w:ilvl w:val="1"/>
          <w:numId w:val="2"/>
        </w:numPr>
        <w:autoSpaceDE w:val="0"/>
        <w:autoSpaceDN w:val="0"/>
        <w:adjustRightInd w:val="0"/>
        <w:spacing w:after="0" w:line="240" w:lineRule="auto"/>
        <w:rPr>
          <w:rFonts w:cstheme="minorHAnsi"/>
          <w:color w:val="000000"/>
          <w:sz w:val="20"/>
          <w:szCs w:val="20"/>
        </w:rPr>
      </w:pPr>
      <w:r>
        <w:rPr>
          <w:rFonts w:cstheme="minorHAnsi"/>
          <w:b/>
          <w:bCs/>
          <w:color w:val="000000"/>
          <w:sz w:val="20"/>
          <w:szCs w:val="20"/>
        </w:rPr>
        <w:t>Riadni členovia poroty</w:t>
      </w:r>
    </w:p>
    <w:p w14:paraId="48CA4DCF" w14:textId="72E17CA1" w:rsidR="00D116DA" w:rsidRPr="00534AF7" w:rsidRDefault="00D116DA" w:rsidP="00D116DA">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1</w:t>
      </w:r>
      <w:r w:rsidRPr="00534AF7">
        <w:rPr>
          <w:rFonts w:cstheme="minorHAnsi"/>
          <w:color w:val="000000"/>
          <w:sz w:val="20"/>
          <w:szCs w:val="20"/>
        </w:rPr>
        <w:t>. Ing. arch. Tomáš Sobota, predseda poroty, AA SKA</w:t>
      </w:r>
      <w:r w:rsidRPr="00534AF7">
        <w:rPr>
          <w:rFonts w:cstheme="minorHAnsi"/>
          <w:color w:val="000000"/>
          <w:sz w:val="20"/>
          <w:szCs w:val="20"/>
        </w:rPr>
        <w:tab/>
      </w:r>
      <w:r w:rsidRPr="00534AF7">
        <w:rPr>
          <w:rFonts w:cstheme="minorHAnsi"/>
          <w:color w:val="000000"/>
          <w:sz w:val="20"/>
          <w:szCs w:val="20"/>
        </w:rPr>
        <w:tab/>
        <w:t>nezávislý na vyhlasovateľovi</w:t>
      </w:r>
    </w:p>
    <w:p w14:paraId="7FD3D89D" w14:textId="4F51378F" w:rsidR="00D116DA" w:rsidRPr="00534AF7" w:rsidRDefault="00D116DA" w:rsidP="00D116DA">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2</w:t>
      </w:r>
      <w:r w:rsidRPr="00534AF7">
        <w:rPr>
          <w:rFonts w:cstheme="minorHAnsi"/>
          <w:color w:val="000000"/>
          <w:sz w:val="20"/>
          <w:szCs w:val="20"/>
        </w:rPr>
        <w:t>. Ing. arch. Roman Turčan, podpredseda poroty, AA SKA</w:t>
      </w:r>
      <w:r w:rsidRPr="00534AF7">
        <w:rPr>
          <w:rFonts w:cstheme="minorHAnsi"/>
          <w:color w:val="000000"/>
          <w:sz w:val="20"/>
          <w:szCs w:val="20"/>
        </w:rPr>
        <w:tab/>
        <w:t>nezávislý na vyhlasovateľovi</w:t>
      </w:r>
    </w:p>
    <w:p w14:paraId="13AF698F" w14:textId="538505AC" w:rsidR="000F10A7" w:rsidRPr="00534AF7" w:rsidRDefault="00D116DA" w:rsidP="002F4986">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3</w:t>
      </w:r>
      <w:r w:rsidR="000F10A7" w:rsidRPr="00534AF7">
        <w:rPr>
          <w:rFonts w:cstheme="minorHAnsi"/>
          <w:color w:val="000000"/>
          <w:sz w:val="20"/>
          <w:szCs w:val="20"/>
        </w:rPr>
        <w:t xml:space="preserve">. </w:t>
      </w:r>
      <w:r w:rsidR="000C6766" w:rsidRPr="00534AF7">
        <w:rPr>
          <w:rFonts w:cstheme="minorHAnsi"/>
          <w:color w:val="000000"/>
          <w:sz w:val="20"/>
          <w:szCs w:val="20"/>
        </w:rPr>
        <w:t xml:space="preserve">Mgr. akad. arch. </w:t>
      </w:r>
      <w:r w:rsidR="000F10A7" w:rsidRPr="00534AF7">
        <w:rPr>
          <w:rFonts w:cstheme="minorHAnsi"/>
          <w:color w:val="000000"/>
          <w:sz w:val="20"/>
          <w:szCs w:val="20"/>
        </w:rPr>
        <w:t>Ing. arch.</w:t>
      </w:r>
      <w:r w:rsidR="00691B94" w:rsidRPr="00534AF7">
        <w:rPr>
          <w:rFonts w:cstheme="minorHAnsi"/>
          <w:color w:val="000000"/>
          <w:sz w:val="20"/>
          <w:szCs w:val="20"/>
        </w:rPr>
        <w:t xml:space="preserve"> </w:t>
      </w:r>
      <w:r w:rsidR="000C6766" w:rsidRPr="00534AF7">
        <w:rPr>
          <w:rFonts w:cstheme="minorHAnsi"/>
          <w:color w:val="000000"/>
          <w:sz w:val="20"/>
          <w:szCs w:val="20"/>
        </w:rPr>
        <w:t>Tomáš Bujna</w:t>
      </w:r>
      <w:r w:rsidR="00267597" w:rsidRPr="00534AF7">
        <w:rPr>
          <w:rFonts w:cstheme="minorHAnsi"/>
          <w:color w:val="000000"/>
          <w:sz w:val="20"/>
          <w:szCs w:val="20"/>
        </w:rPr>
        <w:t>, AA SKA</w:t>
      </w:r>
      <w:r w:rsidR="000F10A7" w:rsidRPr="00534AF7">
        <w:rPr>
          <w:rFonts w:cstheme="minorHAnsi"/>
          <w:color w:val="000000"/>
          <w:sz w:val="20"/>
          <w:szCs w:val="20"/>
        </w:rPr>
        <w:tab/>
      </w:r>
      <w:r w:rsidR="000F10A7" w:rsidRPr="00534AF7">
        <w:rPr>
          <w:rFonts w:cstheme="minorHAnsi"/>
          <w:color w:val="000000"/>
          <w:sz w:val="20"/>
          <w:szCs w:val="20"/>
        </w:rPr>
        <w:tab/>
        <w:t>nezávislý na vyhlasovateľovi</w:t>
      </w:r>
    </w:p>
    <w:p w14:paraId="2D083398" w14:textId="3A1CAB22" w:rsidR="00535118" w:rsidRPr="00534AF7" w:rsidRDefault="00D116DA" w:rsidP="002F4986">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4</w:t>
      </w:r>
      <w:r w:rsidR="00535118" w:rsidRPr="00534AF7">
        <w:rPr>
          <w:rFonts w:cstheme="minorHAnsi"/>
          <w:color w:val="000000"/>
          <w:sz w:val="20"/>
          <w:szCs w:val="20"/>
        </w:rPr>
        <w:t xml:space="preserve">. Ing. arch. </w:t>
      </w:r>
      <w:r w:rsidR="000C6766" w:rsidRPr="00534AF7">
        <w:rPr>
          <w:rFonts w:cstheme="minorHAnsi"/>
          <w:color w:val="000000"/>
          <w:sz w:val="20"/>
          <w:szCs w:val="20"/>
        </w:rPr>
        <w:t>Ján Kukuľa</w:t>
      </w:r>
      <w:r w:rsidR="00535118" w:rsidRPr="00534AF7">
        <w:rPr>
          <w:rFonts w:cstheme="minorHAnsi"/>
          <w:color w:val="000000"/>
          <w:sz w:val="20"/>
          <w:szCs w:val="20"/>
        </w:rPr>
        <w:t>,</w:t>
      </w:r>
      <w:r w:rsidR="00267597" w:rsidRPr="00534AF7">
        <w:rPr>
          <w:rFonts w:cstheme="minorHAnsi"/>
          <w:color w:val="000000"/>
          <w:sz w:val="20"/>
          <w:szCs w:val="20"/>
        </w:rPr>
        <w:t xml:space="preserve"> AA SKA</w:t>
      </w:r>
      <w:r w:rsidR="00535118" w:rsidRPr="00534AF7">
        <w:rPr>
          <w:rFonts w:cstheme="minorHAnsi"/>
          <w:color w:val="000000"/>
          <w:sz w:val="20"/>
          <w:szCs w:val="20"/>
        </w:rPr>
        <w:tab/>
      </w:r>
      <w:r w:rsidR="00535118" w:rsidRPr="00534AF7">
        <w:rPr>
          <w:rFonts w:cstheme="minorHAnsi"/>
          <w:color w:val="000000"/>
          <w:sz w:val="20"/>
          <w:szCs w:val="20"/>
        </w:rPr>
        <w:tab/>
      </w:r>
      <w:r w:rsidR="00535118" w:rsidRPr="00534AF7">
        <w:rPr>
          <w:rFonts w:cstheme="minorHAnsi"/>
          <w:color w:val="000000"/>
          <w:sz w:val="20"/>
          <w:szCs w:val="20"/>
        </w:rPr>
        <w:tab/>
      </w:r>
      <w:r w:rsidR="00535118" w:rsidRPr="00534AF7">
        <w:rPr>
          <w:rFonts w:cstheme="minorHAnsi"/>
          <w:color w:val="000000"/>
          <w:sz w:val="20"/>
          <w:szCs w:val="20"/>
        </w:rPr>
        <w:tab/>
        <w:t>nezávislý na vyhlasovateľovi</w:t>
      </w:r>
    </w:p>
    <w:p w14:paraId="3D310610" w14:textId="767AC22F" w:rsidR="00D116DA" w:rsidRPr="00911C82" w:rsidRDefault="00D116DA" w:rsidP="00D116DA">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5</w:t>
      </w:r>
      <w:r w:rsidRPr="00911C82">
        <w:rPr>
          <w:rFonts w:cstheme="minorHAnsi"/>
          <w:color w:val="000000"/>
          <w:sz w:val="20"/>
          <w:szCs w:val="20"/>
        </w:rPr>
        <w:t xml:space="preserve">. Ing. arch. Ján Králik, zástupca primátora </w:t>
      </w:r>
      <w:r w:rsidRPr="00911C82">
        <w:rPr>
          <w:rFonts w:cstheme="minorHAnsi"/>
          <w:color w:val="000000"/>
          <w:sz w:val="20"/>
          <w:szCs w:val="20"/>
        </w:rPr>
        <w:tab/>
      </w:r>
      <w:r w:rsidRPr="00911C82">
        <w:rPr>
          <w:rFonts w:cstheme="minorHAnsi"/>
          <w:color w:val="000000"/>
          <w:sz w:val="20"/>
          <w:szCs w:val="20"/>
        </w:rPr>
        <w:tab/>
      </w:r>
      <w:r w:rsidRPr="00911C82">
        <w:rPr>
          <w:rFonts w:cstheme="minorHAnsi"/>
          <w:color w:val="000000"/>
          <w:sz w:val="20"/>
          <w:szCs w:val="20"/>
        </w:rPr>
        <w:tab/>
        <w:t>závislý na vyhlasovateľovi</w:t>
      </w:r>
      <w:r w:rsidRPr="00911C82">
        <w:rPr>
          <w:rFonts w:cstheme="minorHAnsi"/>
          <w:b/>
          <w:bCs/>
          <w:color w:val="000000"/>
          <w:sz w:val="20"/>
          <w:szCs w:val="20"/>
        </w:rPr>
        <w:t xml:space="preserve"> </w:t>
      </w:r>
    </w:p>
    <w:p w14:paraId="581F208F" w14:textId="77777777" w:rsidR="00D116DA" w:rsidRPr="00534AF7" w:rsidRDefault="00D116DA" w:rsidP="002F4986">
      <w:pPr>
        <w:pStyle w:val="Odsekzoznamu"/>
        <w:autoSpaceDE w:val="0"/>
        <w:autoSpaceDN w:val="0"/>
        <w:adjustRightInd w:val="0"/>
        <w:spacing w:after="0" w:line="240" w:lineRule="auto"/>
        <w:ind w:left="567"/>
        <w:rPr>
          <w:rFonts w:cstheme="minorHAnsi"/>
          <w:color w:val="000000"/>
          <w:sz w:val="20"/>
          <w:szCs w:val="20"/>
          <w:highlight w:val="yellow"/>
        </w:rPr>
      </w:pPr>
    </w:p>
    <w:p w14:paraId="0F24D573" w14:textId="31B58809" w:rsidR="00243BC9" w:rsidRPr="00534AF7" w:rsidRDefault="00243BC9" w:rsidP="002F4986">
      <w:pPr>
        <w:pStyle w:val="Odsekzoznamu"/>
        <w:numPr>
          <w:ilvl w:val="1"/>
          <w:numId w:val="2"/>
        </w:numPr>
        <w:autoSpaceDE w:val="0"/>
        <w:autoSpaceDN w:val="0"/>
        <w:adjustRightInd w:val="0"/>
        <w:spacing w:after="0" w:line="240" w:lineRule="auto"/>
        <w:rPr>
          <w:rFonts w:cstheme="minorHAnsi"/>
          <w:color w:val="000000"/>
          <w:sz w:val="20"/>
          <w:szCs w:val="20"/>
        </w:rPr>
      </w:pPr>
      <w:r w:rsidRPr="00534AF7">
        <w:rPr>
          <w:rFonts w:cstheme="minorHAnsi"/>
          <w:b/>
          <w:bCs/>
          <w:color w:val="000000"/>
          <w:sz w:val="20"/>
          <w:szCs w:val="20"/>
        </w:rPr>
        <w:t>Náhradníci poroty</w:t>
      </w:r>
    </w:p>
    <w:p w14:paraId="25AF7F58" w14:textId="740FC461" w:rsidR="00D12880" w:rsidRPr="00534AF7" w:rsidRDefault="00243BC9" w:rsidP="002F4986">
      <w:pPr>
        <w:autoSpaceDE w:val="0"/>
        <w:autoSpaceDN w:val="0"/>
        <w:adjustRightInd w:val="0"/>
        <w:spacing w:after="0" w:line="240" w:lineRule="auto"/>
        <w:ind w:firstLine="567"/>
        <w:rPr>
          <w:rFonts w:cstheme="minorHAnsi"/>
          <w:color w:val="000000"/>
          <w:sz w:val="20"/>
          <w:szCs w:val="20"/>
        </w:rPr>
      </w:pPr>
      <w:r w:rsidRPr="00534AF7">
        <w:rPr>
          <w:rFonts w:cstheme="minorHAnsi"/>
          <w:color w:val="000000"/>
          <w:sz w:val="20"/>
          <w:szCs w:val="20"/>
        </w:rPr>
        <w:t xml:space="preserve">1. </w:t>
      </w:r>
      <w:r w:rsidR="007A6C57" w:rsidRPr="00534AF7">
        <w:rPr>
          <w:rFonts w:cstheme="minorHAnsi"/>
          <w:color w:val="000000"/>
          <w:sz w:val="20"/>
          <w:szCs w:val="20"/>
        </w:rPr>
        <w:t>Ing. arch. Tomáš Auxt</w:t>
      </w:r>
      <w:r w:rsidR="00262BE1" w:rsidRPr="00534AF7">
        <w:rPr>
          <w:rFonts w:cstheme="minorHAnsi"/>
          <w:color w:val="000000"/>
          <w:sz w:val="20"/>
          <w:szCs w:val="20"/>
        </w:rPr>
        <w:t>, AA SKA</w:t>
      </w:r>
      <w:r w:rsidR="00810AD0" w:rsidRPr="00534AF7">
        <w:rPr>
          <w:rFonts w:cstheme="minorHAnsi"/>
          <w:color w:val="000000"/>
          <w:sz w:val="20"/>
          <w:szCs w:val="20"/>
        </w:rPr>
        <w:tab/>
      </w:r>
      <w:r w:rsidR="00FD7DBF" w:rsidRPr="00534AF7">
        <w:rPr>
          <w:rFonts w:cstheme="minorHAnsi"/>
          <w:color w:val="000000"/>
          <w:sz w:val="20"/>
          <w:szCs w:val="20"/>
        </w:rPr>
        <w:tab/>
      </w:r>
      <w:r w:rsidR="00FD7DBF" w:rsidRPr="00534AF7">
        <w:rPr>
          <w:rFonts w:cstheme="minorHAnsi"/>
          <w:color w:val="000000"/>
          <w:sz w:val="20"/>
          <w:szCs w:val="20"/>
        </w:rPr>
        <w:tab/>
      </w:r>
      <w:r w:rsidR="00FD7DBF" w:rsidRPr="00534AF7">
        <w:rPr>
          <w:rFonts w:cstheme="minorHAnsi"/>
          <w:color w:val="000000"/>
          <w:sz w:val="20"/>
          <w:szCs w:val="20"/>
        </w:rPr>
        <w:tab/>
      </w:r>
      <w:r w:rsidR="00D12880" w:rsidRPr="00534AF7">
        <w:rPr>
          <w:rFonts w:cstheme="minorHAnsi"/>
          <w:color w:val="000000"/>
          <w:sz w:val="20"/>
          <w:szCs w:val="20"/>
        </w:rPr>
        <w:t>nezávislý na vyhlasovateľovi</w:t>
      </w:r>
    </w:p>
    <w:p w14:paraId="41983E22" w14:textId="64F682F8" w:rsidR="007C7ED7" w:rsidRPr="00534AF7" w:rsidRDefault="00243BC9" w:rsidP="002F4986">
      <w:pPr>
        <w:autoSpaceDE w:val="0"/>
        <w:autoSpaceDN w:val="0"/>
        <w:adjustRightInd w:val="0"/>
        <w:spacing w:after="0" w:line="240" w:lineRule="auto"/>
        <w:ind w:firstLine="567"/>
        <w:rPr>
          <w:rFonts w:cstheme="minorHAnsi"/>
          <w:color w:val="000000"/>
          <w:sz w:val="20"/>
          <w:szCs w:val="20"/>
        </w:rPr>
      </w:pPr>
      <w:r w:rsidRPr="00534AF7">
        <w:rPr>
          <w:rFonts w:cstheme="minorHAnsi"/>
          <w:color w:val="000000"/>
          <w:sz w:val="20"/>
          <w:szCs w:val="20"/>
        </w:rPr>
        <w:t xml:space="preserve">2. </w:t>
      </w:r>
      <w:r w:rsidR="007A6C57" w:rsidRPr="00534AF7">
        <w:rPr>
          <w:rFonts w:cstheme="minorHAnsi"/>
          <w:color w:val="000000"/>
          <w:sz w:val="20"/>
          <w:szCs w:val="20"/>
        </w:rPr>
        <w:t xml:space="preserve">Ing. arch. </w:t>
      </w:r>
      <w:r w:rsidR="00262BE1" w:rsidRPr="00534AF7">
        <w:rPr>
          <w:rFonts w:cstheme="minorHAnsi"/>
          <w:color w:val="000000"/>
          <w:sz w:val="20"/>
          <w:szCs w:val="20"/>
        </w:rPr>
        <w:t>Tomáš Tornyos, AA SKA</w:t>
      </w:r>
      <w:r w:rsidR="00810AD0" w:rsidRPr="00534AF7">
        <w:rPr>
          <w:rFonts w:cstheme="minorHAnsi"/>
          <w:color w:val="000000"/>
          <w:sz w:val="20"/>
          <w:szCs w:val="20"/>
        </w:rPr>
        <w:tab/>
      </w:r>
      <w:r w:rsidR="00FD7DBF" w:rsidRPr="00534AF7">
        <w:rPr>
          <w:rFonts w:cstheme="minorHAnsi"/>
          <w:color w:val="000000"/>
          <w:sz w:val="20"/>
          <w:szCs w:val="20"/>
        </w:rPr>
        <w:tab/>
      </w:r>
      <w:r w:rsidR="00FD7DBF" w:rsidRPr="00534AF7">
        <w:rPr>
          <w:rFonts w:cstheme="minorHAnsi"/>
          <w:color w:val="000000"/>
          <w:sz w:val="20"/>
          <w:szCs w:val="20"/>
        </w:rPr>
        <w:tab/>
      </w:r>
      <w:r w:rsidR="00FD7DBF" w:rsidRPr="00534AF7">
        <w:rPr>
          <w:rFonts w:cstheme="minorHAnsi"/>
          <w:color w:val="000000"/>
          <w:sz w:val="20"/>
          <w:szCs w:val="20"/>
        </w:rPr>
        <w:tab/>
      </w:r>
      <w:r w:rsidR="00810AD0" w:rsidRPr="00534AF7">
        <w:rPr>
          <w:rFonts w:cstheme="minorHAnsi"/>
          <w:color w:val="000000"/>
          <w:sz w:val="20"/>
          <w:szCs w:val="20"/>
        </w:rPr>
        <w:t>ne</w:t>
      </w:r>
      <w:r w:rsidR="00D12880" w:rsidRPr="00534AF7">
        <w:rPr>
          <w:rFonts w:cstheme="minorHAnsi"/>
          <w:color w:val="000000"/>
          <w:sz w:val="20"/>
          <w:szCs w:val="20"/>
        </w:rPr>
        <w:t>závislý na vyhlasovateľovi</w:t>
      </w:r>
    </w:p>
    <w:p w14:paraId="452C8672" w14:textId="77777777" w:rsidR="007C7ED7" w:rsidRPr="00534AF7" w:rsidRDefault="007C7ED7" w:rsidP="002F4986">
      <w:pPr>
        <w:autoSpaceDE w:val="0"/>
        <w:autoSpaceDN w:val="0"/>
        <w:adjustRightInd w:val="0"/>
        <w:spacing w:after="0" w:line="240" w:lineRule="auto"/>
        <w:ind w:firstLine="567"/>
        <w:rPr>
          <w:rFonts w:cstheme="minorHAnsi"/>
          <w:color w:val="000000"/>
          <w:sz w:val="20"/>
          <w:szCs w:val="20"/>
        </w:rPr>
      </w:pPr>
    </w:p>
    <w:p w14:paraId="1190B8E0" w14:textId="77777777" w:rsidR="00D12880" w:rsidRPr="00534AF7" w:rsidRDefault="00243BC9" w:rsidP="002F4986">
      <w:pPr>
        <w:pStyle w:val="Odsekzoznamu"/>
        <w:numPr>
          <w:ilvl w:val="1"/>
          <w:numId w:val="2"/>
        </w:numPr>
        <w:autoSpaceDE w:val="0"/>
        <w:autoSpaceDN w:val="0"/>
        <w:adjustRightInd w:val="0"/>
        <w:spacing w:after="0" w:line="240" w:lineRule="auto"/>
        <w:rPr>
          <w:rFonts w:cstheme="minorHAnsi"/>
          <w:color w:val="000000"/>
          <w:sz w:val="20"/>
          <w:szCs w:val="20"/>
        </w:rPr>
      </w:pPr>
      <w:r w:rsidRPr="00534AF7">
        <w:rPr>
          <w:rFonts w:cstheme="minorHAnsi"/>
          <w:b/>
          <w:bCs/>
          <w:color w:val="000000"/>
          <w:sz w:val="20"/>
          <w:szCs w:val="20"/>
        </w:rPr>
        <w:t>Experti poroty:</w:t>
      </w:r>
    </w:p>
    <w:p w14:paraId="48E092E9" w14:textId="0848E720" w:rsidR="00D12880" w:rsidRPr="00DB19E3" w:rsidRDefault="00DB19E3" w:rsidP="00DB19E3">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 xml:space="preserve">1. </w:t>
      </w:r>
      <w:r w:rsidR="00C97E26" w:rsidRPr="00DB19E3">
        <w:rPr>
          <w:rFonts w:cstheme="minorHAnsi"/>
          <w:color w:val="000000"/>
          <w:sz w:val="20"/>
          <w:szCs w:val="20"/>
        </w:rPr>
        <w:t>J</w:t>
      </w:r>
      <w:r w:rsidR="00243BC9" w:rsidRPr="00DB19E3">
        <w:rPr>
          <w:rFonts w:cstheme="minorHAnsi"/>
          <w:color w:val="000000"/>
          <w:sz w:val="20"/>
          <w:szCs w:val="20"/>
        </w:rPr>
        <w:t xml:space="preserve">UDr. </w:t>
      </w:r>
      <w:r w:rsidR="00D12880" w:rsidRPr="00DB19E3">
        <w:rPr>
          <w:rFonts w:cstheme="minorHAnsi"/>
          <w:color w:val="000000"/>
          <w:sz w:val="20"/>
          <w:szCs w:val="20"/>
        </w:rPr>
        <w:t>Tomáš Abel</w:t>
      </w:r>
      <w:r w:rsidR="00243BC9" w:rsidRPr="00DB19E3">
        <w:rPr>
          <w:rFonts w:cstheme="minorHAnsi"/>
          <w:color w:val="000000"/>
          <w:sz w:val="20"/>
          <w:szCs w:val="20"/>
        </w:rPr>
        <w:t xml:space="preserve">, </w:t>
      </w:r>
      <w:r w:rsidR="00D12880" w:rsidRPr="00DB19E3">
        <w:rPr>
          <w:rFonts w:cstheme="minorHAnsi"/>
          <w:color w:val="000000"/>
          <w:sz w:val="20"/>
          <w:szCs w:val="20"/>
        </w:rPr>
        <w:t>PhD.</w:t>
      </w:r>
      <w:r w:rsidR="00243BC9" w:rsidRPr="00DB19E3">
        <w:rPr>
          <w:rFonts w:cstheme="minorHAnsi"/>
          <w:color w:val="000000"/>
          <w:sz w:val="20"/>
          <w:szCs w:val="20"/>
        </w:rPr>
        <w:t xml:space="preserve"> - primátor mesta </w:t>
      </w:r>
      <w:r w:rsidR="00D12880" w:rsidRPr="00DB19E3">
        <w:rPr>
          <w:rFonts w:cstheme="minorHAnsi"/>
          <w:color w:val="000000"/>
          <w:sz w:val="20"/>
          <w:szCs w:val="20"/>
        </w:rPr>
        <w:t>Brezno</w:t>
      </w:r>
    </w:p>
    <w:p w14:paraId="652496ED" w14:textId="2299FB42" w:rsidR="00DB19E3" w:rsidRDefault="00DB19E3" w:rsidP="00DB19E3">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 xml:space="preserve">2. </w:t>
      </w:r>
      <w:r w:rsidR="004E76A6" w:rsidRPr="00DB19E3">
        <w:rPr>
          <w:rFonts w:cstheme="minorHAnsi"/>
          <w:color w:val="000000"/>
          <w:sz w:val="20"/>
          <w:szCs w:val="20"/>
        </w:rPr>
        <w:t>Ing. Barbora Halásová, architekt mesta</w:t>
      </w:r>
    </w:p>
    <w:p w14:paraId="1F9BA26F" w14:textId="6C5C8DFE" w:rsidR="00535118" w:rsidRPr="00DB19E3" w:rsidRDefault="00DB19E3" w:rsidP="00DB19E3">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 xml:space="preserve">3. </w:t>
      </w:r>
      <w:r w:rsidR="00E045F0" w:rsidRPr="00DB19E3">
        <w:rPr>
          <w:rFonts w:cstheme="minorHAnsi"/>
          <w:color w:val="000000"/>
          <w:sz w:val="20"/>
          <w:szCs w:val="20"/>
        </w:rPr>
        <w:t xml:space="preserve">Ing. arch. Zuzana Klasová, riaditeľka </w:t>
      </w:r>
      <w:r w:rsidR="00535118" w:rsidRPr="00DB19E3">
        <w:rPr>
          <w:rFonts w:cstheme="minorHAnsi"/>
          <w:color w:val="000000"/>
          <w:sz w:val="20"/>
          <w:szCs w:val="20"/>
        </w:rPr>
        <w:t>KPU B</w:t>
      </w:r>
      <w:r w:rsidR="00E045F0" w:rsidRPr="00DB19E3">
        <w:rPr>
          <w:rFonts w:cstheme="minorHAnsi"/>
          <w:color w:val="000000"/>
          <w:sz w:val="20"/>
          <w:szCs w:val="20"/>
        </w:rPr>
        <w:t>anská Bystrica</w:t>
      </w:r>
      <w:r w:rsidR="00535118" w:rsidRPr="00DB19E3">
        <w:rPr>
          <w:rFonts w:cstheme="minorHAnsi"/>
          <w:color w:val="000000"/>
          <w:sz w:val="20"/>
          <w:szCs w:val="20"/>
        </w:rPr>
        <w:t xml:space="preserve"> </w:t>
      </w:r>
    </w:p>
    <w:p w14:paraId="0ACCC7AA" w14:textId="77777777" w:rsidR="00911C82" w:rsidRDefault="00911C82" w:rsidP="002F4986">
      <w:pPr>
        <w:pStyle w:val="Odsekzoznamu"/>
        <w:autoSpaceDE w:val="0"/>
        <w:autoSpaceDN w:val="0"/>
        <w:adjustRightInd w:val="0"/>
        <w:spacing w:after="0" w:line="240" w:lineRule="auto"/>
        <w:ind w:left="567"/>
        <w:rPr>
          <w:rFonts w:cstheme="minorHAnsi"/>
          <w:color w:val="000000"/>
          <w:sz w:val="20"/>
          <w:szCs w:val="20"/>
        </w:rPr>
      </w:pPr>
    </w:p>
    <w:p w14:paraId="231FE982" w14:textId="3E21A16E" w:rsidR="00D12880" w:rsidRPr="00534AF7" w:rsidRDefault="00911C82" w:rsidP="002F4986">
      <w:pPr>
        <w:pStyle w:val="Odsekzoznamu"/>
        <w:autoSpaceDE w:val="0"/>
        <w:autoSpaceDN w:val="0"/>
        <w:adjustRightInd w:val="0"/>
        <w:spacing w:after="0" w:line="240" w:lineRule="auto"/>
        <w:ind w:left="567"/>
        <w:rPr>
          <w:rFonts w:cstheme="minorHAnsi"/>
          <w:color w:val="000000"/>
          <w:sz w:val="20"/>
          <w:szCs w:val="20"/>
        </w:rPr>
      </w:pPr>
      <w:r>
        <w:rPr>
          <w:rFonts w:cstheme="minorHAnsi"/>
          <w:color w:val="000000"/>
          <w:sz w:val="20"/>
          <w:szCs w:val="20"/>
        </w:rPr>
        <w:t xml:space="preserve">Porota môže prizvať experta poroty na špecifické odborné posúdenie jednej alebo viacerých oblastí hodnotenia návrhov. Expert poroty sa zúčastňuje rokovania poroty s poradným hlasom. Ak je to potrebné, expert poroty vypracuje odborné posúdenie na predložený návrh v súťaži. </w:t>
      </w:r>
      <w:r w:rsidR="00243BC9" w:rsidRPr="00534AF7">
        <w:rPr>
          <w:rFonts w:cstheme="minorHAnsi"/>
          <w:color w:val="000000"/>
          <w:sz w:val="20"/>
          <w:szCs w:val="20"/>
        </w:rPr>
        <w:t xml:space="preserve"> </w:t>
      </w:r>
    </w:p>
    <w:p w14:paraId="2C9C5DEB" w14:textId="77777777" w:rsidR="00135462" w:rsidRPr="00534AF7" w:rsidRDefault="00135462" w:rsidP="00534AF7">
      <w:pPr>
        <w:pStyle w:val="Odsekzoznamu"/>
        <w:spacing w:after="0"/>
        <w:rPr>
          <w:rFonts w:cstheme="minorHAnsi"/>
          <w:color w:val="000000"/>
          <w:sz w:val="20"/>
          <w:szCs w:val="20"/>
        </w:rPr>
      </w:pPr>
    </w:p>
    <w:p w14:paraId="510B672C" w14:textId="6BF066E8" w:rsidR="007739B4" w:rsidRPr="00911C82" w:rsidRDefault="00911C82" w:rsidP="00534AF7">
      <w:pPr>
        <w:pStyle w:val="Odsekzoznamu"/>
        <w:numPr>
          <w:ilvl w:val="1"/>
          <w:numId w:val="2"/>
        </w:numPr>
        <w:autoSpaceDE w:val="0"/>
        <w:autoSpaceDN w:val="0"/>
        <w:adjustRightInd w:val="0"/>
        <w:spacing w:after="0" w:line="240" w:lineRule="auto"/>
        <w:rPr>
          <w:rFonts w:cstheme="minorHAnsi"/>
          <w:b/>
          <w:bCs/>
          <w:color w:val="000000"/>
          <w:sz w:val="20"/>
          <w:szCs w:val="20"/>
        </w:rPr>
      </w:pPr>
      <w:r w:rsidRPr="00911C82">
        <w:rPr>
          <w:rFonts w:cstheme="minorHAnsi"/>
          <w:b/>
          <w:bCs/>
          <w:color w:val="000000"/>
          <w:sz w:val="20"/>
          <w:szCs w:val="20"/>
        </w:rPr>
        <w:t xml:space="preserve">Pomocné orgány poroty </w:t>
      </w:r>
    </w:p>
    <w:p w14:paraId="4426E227" w14:textId="5A7E2E8B" w:rsidR="003D4AEF" w:rsidRPr="00911C82" w:rsidRDefault="00911C82" w:rsidP="00911C82">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s</w:t>
      </w:r>
      <w:r w:rsidR="007739B4" w:rsidRPr="00911C82">
        <w:rPr>
          <w:rFonts w:cstheme="minorHAnsi"/>
          <w:color w:val="000000"/>
          <w:sz w:val="20"/>
          <w:szCs w:val="20"/>
        </w:rPr>
        <w:t>ekretár</w:t>
      </w:r>
      <w:r>
        <w:rPr>
          <w:rFonts w:cstheme="minorHAnsi"/>
          <w:b/>
          <w:bCs/>
          <w:color w:val="000000"/>
          <w:sz w:val="20"/>
          <w:szCs w:val="20"/>
        </w:rPr>
        <w:t>:</w:t>
      </w:r>
      <w:r>
        <w:rPr>
          <w:rFonts w:cstheme="minorHAnsi"/>
          <w:b/>
          <w:bCs/>
          <w:color w:val="000000"/>
          <w:sz w:val="20"/>
          <w:szCs w:val="20"/>
        </w:rPr>
        <w:tab/>
      </w:r>
      <w:r>
        <w:rPr>
          <w:rFonts w:cstheme="minorHAnsi"/>
          <w:b/>
          <w:bCs/>
          <w:color w:val="000000"/>
          <w:sz w:val="20"/>
          <w:szCs w:val="20"/>
        </w:rPr>
        <w:tab/>
      </w:r>
      <w:r w:rsidR="003D4AEF" w:rsidRPr="00911C82">
        <w:rPr>
          <w:rFonts w:cstheme="minorHAnsi"/>
          <w:sz w:val="20"/>
          <w:szCs w:val="20"/>
        </w:rPr>
        <w:t>Bc. Krištof Štipák, MsÚ Brezno – odbor investičný</w:t>
      </w:r>
    </w:p>
    <w:p w14:paraId="1939A2DA" w14:textId="492EA5DF" w:rsidR="007739B4" w:rsidRPr="00911C82" w:rsidRDefault="00911C82" w:rsidP="00534AF7">
      <w:pPr>
        <w:autoSpaceDE w:val="0"/>
        <w:autoSpaceDN w:val="0"/>
        <w:adjustRightInd w:val="0"/>
        <w:spacing w:after="0" w:line="240" w:lineRule="auto"/>
        <w:ind w:firstLine="567"/>
        <w:rPr>
          <w:rFonts w:cstheme="minorHAnsi"/>
          <w:color w:val="000000"/>
          <w:sz w:val="20"/>
          <w:szCs w:val="20"/>
        </w:rPr>
      </w:pPr>
      <w:r>
        <w:rPr>
          <w:rFonts w:cstheme="minorHAnsi"/>
          <w:color w:val="000000"/>
          <w:sz w:val="20"/>
          <w:szCs w:val="20"/>
        </w:rPr>
        <w:t>o</w:t>
      </w:r>
      <w:r w:rsidR="007739B4" w:rsidRPr="00911C82">
        <w:rPr>
          <w:rFonts w:cstheme="minorHAnsi"/>
          <w:color w:val="000000"/>
          <w:sz w:val="20"/>
          <w:szCs w:val="20"/>
        </w:rPr>
        <w:t>verovateľ</w:t>
      </w:r>
      <w:r>
        <w:rPr>
          <w:rFonts w:cstheme="minorHAnsi"/>
          <w:color w:val="000000"/>
          <w:sz w:val="20"/>
          <w:szCs w:val="20"/>
        </w:rPr>
        <w:t>:</w:t>
      </w:r>
      <w:r>
        <w:rPr>
          <w:rFonts w:cstheme="minorHAnsi"/>
          <w:color w:val="000000"/>
          <w:sz w:val="20"/>
          <w:szCs w:val="20"/>
        </w:rPr>
        <w:tab/>
      </w:r>
      <w:r w:rsidR="00802B46" w:rsidRPr="00911C82">
        <w:rPr>
          <w:rFonts w:cstheme="minorHAnsi"/>
          <w:color w:val="000000"/>
          <w:sz w:val="20"/>
          <w:szCs w:val="20"/>
        </w:rPr>
        <w:t>Dana Ridzoňová, MsÚ Brezno –</w:t>
      </w:r>
      <w:r w:rsidR="00810AD0" w:rsidRPr="00911C82">
        <w:rPr>
          <w:rFonts w:cstheme="minorHAnsi"/>
          <w:color w:val="000000"/>
          <w:sz w:val="20"/>
          <w:szCs w:val="20"/>
        </w:rPr>
        <w:t xml:space="preserve"> úsek VO</w:t>
      </w:r>
      <w:r w:rsidR="00802B46" w:rsidRPr="00911C82">
        <w:rPr>
          <w:rFonts w:cstheme="minorHAnsi"/>
          <w:color w:val="000000"/>
          <w:sz w:val="20"/>
          <w:szCs w:val="20"/>
        </w:rPr>
        <w:t xml:space="preserve">  </w:t>
      </w:r>
    </w:p>
    <w:p w14:paraId="7AB180DD" w14:textId="4FAB0530" w:rsidR="00722303" w:rsidRDefault="00722303" w:rsidP="00534AF7">
      <w:pPr>
        <w:autoSpaceDE w:val="0"/>
        <w:autoSpaceDN w:val="0"/>
        <w:adjustRightInd w:val="0"/>
        <w:spacing w:after="0" w:line="240" w:lineRule="auto"/>
        <w:rPr>
          <w:rFonts w:cstheme="minorHAnsi"/>
          <w:color w:val="000000"/>
          <w:sz w:val="20"/>
          <w:szCs w:val="20"/>
        </w:rPr>
      </w:pPr>
    </w:p>
    <w:p w14:paraId="6EF2DDEC" w14:textId="76389E9E" w:rsidR="00827E77" w:rsidRDefault="00827E77" w:rsidP="00534AF7">
      <w:pPr>
        <w:autoSpaceDE w:val="0"/>
        <w:autoSpaceDN w:val="0"/>
        <w:adjustRightInd w:val="0"/>
        <w:spacing w:after="0" w:line="240" w:lineRule="auto"/>
        <w:rPr>
          <w:rFonts w:cstheme="minorHAnsi"/>
          <w:color w:val="000000"/>
          <w:sz w:val="20"/>
          <w:szCs w:val="20"/>
        </w:rPr>
      </w:pPr>
    </w:p>
    <w:p w14:paraId="752A0536" w14:textId="6816E585" w:rsidR="00827E77" w:rsidRDefault="00827E77" w:rsidP="00534AF7">
      <w:pPr>
        <w:autoSpaceDE w:val="0"/>
        <w:autoSpaceDN w:val="0"/>
        <w:adjustRightInd w:val="0"/>
        <w:spacing w:after="0" w:line="240" w:lineRule="auto"/>
        <w:rPr>
          <w:rFonts w:cstheme="minorHAnsi"/>
          <w:color w:val="000000"/>
          <w:sz w:val="20"/>
          <w:szCs w:val="20"/>
        </w:rPr>
      </w:pPr>
    </w:p>
    <w:p w14:paraId="517017BA" w14:textId="544B1070" w:rsidR="00827E77" w:rsidRDefault="00827E77" w:rsidP="00534AF7">
      <w:pPr>
        <w:autoSpaceDE w:val="0"/>
        <w:autoSpaceDN w:val="0"/>
        <w:adjustRightInd w:val="0"/>
        <w:spacing w:after="0" w:line="240" w:lineRule="auto"/>
        <w:rPr>
          <w:rFonts w:cstheme="minorHAnsi"/>
          <w:color w:val="000000"/>
          <w:sz w:val="20"/>
          <w:szCs w:val="20"/>
        </w:rPr>
      </w:pPr>
    </w:p>
    <w:p w14:paraId="5EC278AB" w14:textId="77777777" w:rsidR="00827E77" w:rsidRPr="00534AF7" w:rsidRDefault="00827E77" w:rsidP="00534AF7">
      <w:pPr>
        <w:autoSpaceDE w:val="0"/>
        <w:autoSpaceDN w:val="0"/>
        <w:adjustRightInd w:val="0"/>
        <w:spacing w:after="0" w:line="240" w:lineRule="auto"/>
        <w:rPr>
          <w:rFonts w:cstheme="minorHAnsi"/>
          <w:color w:val="000000"/>
          <w:sz w:val="20"/>
          <w:szCs w:val="20"/>
        </w:rPr>
      </w:pPr>
    </w:p>
    <w:p w14:paraId="1236D413" w14:textId="22292F9C" w:rsidR="00F63377" w:rsidRPr="00DB19E3" w:rsidRDefault="007739B4" w:rsidP="00DB19E3">
      <w:pPr>
        <w:pStyle w:val="Odsekzoznamu"/>
        <w:numPr>
          <w:ilvl w:val="0"/>
          <w:numId w:val="2"/>
        </w:numPr>
        <w:autoSpaceDE w:val="0"/>
        <w:autoSpaceDN w:val="0"/>
        <w:adjustRightInd w:val="0"/>
        <w:spacing w:after="0" w:line="240" w:lineRule="auto"/>
        <w:rPr>
          <w:rFonts w:cstheme="minorHAnsi"/>
          <w:color w:val="000000"/>
          <w:sz w:val="20"/>
          <w:szCs w:val="20"/>
          <w:u w:val="single"/>
        </w:rPr>
      </w:pPr>
      <w:r w:rsidRPr="00534AF7">
        <w:rPr>
          <w:rFonts w:cstheme="minorHAnsi"/>
          <w:b/>
          <w:bCs/>
          <w:color w:val="000000"/>
          <w:sz w:val="20"/>
          <w:szCs w:val="20"/>
          <w:u w:val="single"/>
        </w:rPr>
        <w:t>VYLÚČENIE Z ÚČASTI V</w:t>
      </w:r>
      <w:r w:rsidR="00F63377" w:rsidRPr="00534AF7">
        <w:rPr>
          <w:rFonts w:cstheme="minorHAnsi"/>
          <w:b/>
          <w:bCs/>
          <w:color w:val="000000"/>
          <w:sz w:val="20"/>
          <w:szCs w:val="20"/>
          <w:u w:val="single"/>
        </w:rPr>
        <w:t> </w:t>
      </w:r>
      <w:r w:rsidRPr="00534AF7">
        <w:rPr>
          <w:rFonts w:cstheme="minorHAnsi"/>
          <w:b/>
          <w:bCs/>
          <w:color w:val="000000"/>
          <w:sz w:val="20"/>
          <w:szCs w:val="20"/>
          <w:u w:val="single"/>
        </w:rPr>
        <w:t xml:space="preserve">SÚŤAŽI </w:t>
      </w:r>
    </w:p>
    <w:p w14:paraId="52E9A0DA" w14:textId="77777777" w:rsidR="00DB19E3" w:rsidRDefault="00DB19E3" w:rsidP="00DB19E3">
      <w:pPr>
        <w:pStyle w:val="Odsekzoznamu"/>
        <w:autoSpaceDE w:val="0"/>
        <w:autoSpaceDN w:val="0"/>
        <w:adjustRightInd w:val="0"/>
        <w:spacing w:after="0" w:line="240" w:lineRule="auto"/>
        <w:ind w:left="567"/>
        <w:rPr>
          <w:rFonts w:cstheme="minorHAnsi"/>
          <w:color w:val="000000"/>
          <w:sz w:val="20"/>
          <w:szCs w:val="20"/>
        </w:rPr>
      </w:pPr>
    </w:p>
    <w:p w14:paraId="0F66B4AC" w14:textId="6F336C8C" w:rsidR="00DB19E3" w:rsidRPr="006B1586" w:rsidRDefault="00D64CB6" w:rsidP="00DB19E3">
      <w:pPr>
        <w:pStyle w:val="Odsekzoznamu"/>
        <w:autoSpaceDE w:val="0"/>
        <w:autoSpaceDN w:val="0"/>
        <w:adjustRightInd w:val="0"/>
        <w:spacing w:after="0" w:line="240" w:lineRule="auto"/>
        <w:ind w:left="567"/>
        <w:rPr>
          <w:rFonts w:cstheme="minorHAnsi"/>
          <w:color w:val="000000"/>
          <w:sz w:val="20"/>
          <w:szCs w:val="20"/>
        </w:rPr>
      </w:pPr>
      <w:bookmarkStart w:id="2" w:name="_Hlk63751600"/>
      <w:r w:rsidRPr="00ED145C">
        <w:rPr>
          <w:rFonts w:cstheme="minorHAnsi"/>
          <w:color w:val="000000"/>
          <w:sz w:val="20"/>
          <w:szCs w:val="20"/>
        </w:rPr>
        <w:t>Verejný obstarávateľ, na základe overenia návrhov, z</w:t>
      </w:r>
      <w:r w:rsidR="00DB19E3" w:rsidRPr="00ED145C">
        <w:rPr>
          <w:rFonts w:cstheme="minorHAnsi"/>
          <w:color w:val="000000"/>
          <w:sz w:val="20"/>
          <w:szCs w:val="20"/>
        </w:rPr>
        <w:t xml:space="preserve">o súťaže </w:t>
      </w:r>
      <w:r w:rsidRPr="00ED145C">
        <w:rPr>
          <w:rFonts w:cstheme="minorHAnsi"/>
          <w:color w:val="000000"/>
          <w:sz w:val="20"/>
          <w:szCs w:val="20"/>
        </w:rPr>
        <w:t>v</w:t>
      </w:r>
      <w:r w:rsidR="00DB19E3" w:rsidRPr="00ED145C">
        <w:rPr>
          <w:rFonts w:cstheme="minorHAnsi"/>
          <w:color w:val="000000"/>
          <w:sz w:val="20"/>
          <w:szCs w:val="20"/>
        </w:rPr>
        <w:t>ylúč</w:t>
      </w:r>
      <w:r w:rsidRPr="00ED145C">
        <w:rPr>
          <w:rFonts w:cstheme="minorHAnsi"/>
          <w:color w:val="000000"/>
          <w:sz w:val="20"/>
          <w:szCs w:val="20"/>
        </w:rPr>
        <w:t xml:space="preserve">i </w:t>
      </w:r>
      <w:r w:rsidR="00DB19E3" w:rsidRPr="00ED145C">
        <w:rPr>
          <w:rFonts w:cstheme="minorHAnsi"/>
          <w:color w:val="000000"/>
          <w:sz w:val="20"/>
          <w:szCs w:val="20"/>
        </w:rPr>
        <w:t>tie návrhy, ktoré porušia súťažné podmienky hlavne pre:</w:t>
      </w:r>
      <w:r w:rsidR="00DB19E3" w:rsidRPr="006B1586">
        <w:rPr>
          <w:rFonts w:cstheme="minorHAnsi"/>
          <w:color w:val="000000"/>
          <w:sz w:val="20"/>
          <w:szCs w:val="20"/>
        </w:rPr>
        <w:t xml:space="preserve"> </w:t>
      </w:r>
    </w:p>
    <w:bookmarkEnd w:id="2"/>
    <w:p w14:paraId="684AF612" w14:textId="035436D4" w:rsidR="00DB19E3" w:rsidRPr="006B1586" w:rsidRDefault="00DB19E3" w:rsidP="00DB19E3">
      <w:pPr>
        <w:pStyle w:val="Odsekzoznamu"/>
        <w:numPr>
          <w:ilvl w:val="0"/>
          <w:numId w:val="7"/>
        </w:numPr>
        <w:autoSpaceDE w:val="0"/>
        <w:autoSpaceDN w:val="0"/>
        <w:adjustRightInd w:val="0"/>
        <w:spacing w:after="0" w:line="240" w:lineRule="auto"/>
        <w:rPr>
          <w:rFonts w:cstheme="minorHAnsi"/>
          <w:color w:val="000000"/>
          <w:sz w:val="20"/>
          <w:szCs w:val="20"/>
        </w:rPr>
      </w:pPr>
      <w:r w:rsidRPr="006B1586">
        <w:rPr>
          <w:rFonts w:cstheme="minorHAnsi"/>
          <w:color w:val="000000"/>
          <w:sz w:val="20"/>
          <w:szCs w:val="20"/>
        </w:rPr>
        <w:t>porušenie anonymity,</w:t>
      </w:r>
    </w:p>
    <w:p w14:paraId="07FB5E7D" w14:textId="04BF6B7D" w:rsidR="00DB19E3" w:rsidRPr="006B1586" w:rsidRDefault="00DB19E3" w:rsidP="00DB19E3">
      <w:pPr>
        <w:pStyle w:val="Odsekzoznamu"/>
        <w:numPr>
          <w:ilvl w:val="0"/>
          <w:numId w:val="7"/>
        </w:numPr>
        <w:autoSpaceDE w:val="0"/>
        <w:autoSpaceDN w:val="0"/>
        <w:adjustRightInd w:val="0"/>
        <w:spacing w:after="0" w:line="240" w:lineRule="auto"/>
        <w:rPr>
          <w:rFonts w:cstheme="minorHAnsi"/>
          <w:color w:val="000000"/>
          <w:sz w:val="20"/>
          <w:szCs w:val="20"/>
        </w:rPr>
      </w:pPr>
      <w:r w:rsidRPr="006B1586">
        <w:rPr>
          <w:rFonts w:cstheme="minorHAnsi"/>
          <w:color w:val="000000"/>
          <w:sz w:val="20"/>
          <w:szCs w:val="20"/>
        </w:rPr>
        <w:t>nesplnenie súťažných podmienok v požadovanom obsahu a rozsahu,</w:t>
      </w:r>
    </w:p>
    <w:p w14:paraId="6FDD55F7" w14:textId="3F759127" w:rsidR="00DB19E3" w:rsidRPr="006B1586" w:rsidRDefault="00DB19E3" w:rsidP="00DB19E3">
      <w:pPr>
        <w:pStyle w:val="Odsekzoznamu"/>
        <w:numPr>
          <w:ilvl w:val="0"/>
          <w:numId w:val="7"/>
        </w:numPr>
        <w:autoSpaceDE w:val="0"/>
        <w:autoSpaceDN w:val="0"/>
        <w:adjustRightInd w:val="0"/>
        <w:spacing w:after="0" w:line="240" w:lineRule="auto"/>
        <w:rPr>
          <w:rFonts w:cstheme="minorHAnsi"/>
          <w:color w:val="000000"/>
          <w:sz w:val="20"/>
          <w:szCs w:val="20"/>
        </w:rPr>
      </w:pPr>
      <w:r w:rsidRPr="006B1586">
        <w:rPr>
          <w:rFonts w:cstheme="minorHAnsi"/>
          <w:color w:val="000000"/>
          <w:sz w:val="20"/>
          <w:szCs w:val="20"/>
        </w:rPr>
        <w:t>nedodržanie termínov súťaže,</w:t>
      </w:r>
    </w:p>
    <w:p w14:paraId="55A13B91" w14:textId="5334061F" w:rsidR="00DB19E3" w:rsidRPr="006B1586" w:rsidRDefault="00DB19E3" w:rsidP="00DB19E3">
      <w:pPr>
        <w:pStyle w:val="Odsekzoznamu"/>
        <w:numPr>
          <w:ilvl w:val="0"/>
          <w:numId w:val="7"/>
        </w:numPr>
        <w:autoSpaceDE w:val="0"/>
        <w:autoSpaceDN w:val="0"/>
        <w:adjustRightInd w:val="0"/>
        <w:spacing w:after="0" w:line="240" w:lineRule="auto"/>
        <w:rPr>
          <w:rFonts w:cstheme="minorHAnsi"/>
          <w:color w:val="000000"/>
          <w:sz w:val="20"/>
          <w:szCs w:val="20"/>
        </w:rPr>
      </w:pPr>
      <w:r w:rsidRPr="006B1586">
        <w:rPr>
          <w:rFonts w:cstheme="minorHAnsi"/>
          <w:color w:val="000000"/>
          <w:sz w:val="20"/>
          <w:szCs w:val="20"/>
        </w:rPr>
        <w:t>odovzdané variantné riešenia,</w:t>
      </w:r>
    </w:p>
    <w:p w14:paraId="4A13321F" w14:textId="10769DAC" w:rsidR="00F63377" w:rsidRPr="006B1586" w:rsidRDefault="00DB19E3" w:rsidP="00534AF7">
      <w:pPr>
        <w:pStyle w:val="Odsekzoznamu"/>
        <w:numPr>
          <w:ilvl w:val="0"/>
          <w:numId w:val="7"/>
        </w:numPr>
        <w:autoSpaceDE w:val="0"/>
        <w:autoSpaceDN w:val="0"/>
        <w:adjustRightInd w:val="0"/>
        <w:spacing w:after="0" w:line="240" w:lineRule="auto"/>
        <w:rPr>
          <w:rFonts w:cstheme="minorHAnsi"/>
          <w:color w:val="000000"/>
          <w:sz w:val="20"/>
          <w:szCs w:val="20"/>
        </w:rPr>
      </w:pPr>
      <w:r w:rsidRPr="006B1586">
        <w:rPr>
          <w:rFonts w:cstheme="minorHAnsi"/>
          <w:color w:val="000000"/>
          <w:sz w:val="20"/>
          <w:szCs w:val="20"/>
        </w:rPr>
        <w:t>nesplnenie podmienok odbornej spôsobilosti</w:t>
      </w:r>
    </w:p>
    <w:p w14:paraId="71931538" w14:textId="6FEDD3E9" w:rsidR="00F63377" w:rsidRDefault="00F63377" w:rsidP="00534AF7">
      <w:pPr>
        <w:autoSpaceDE w:val="0"/>
        <w:autoSpaceDN w:val="0"/>
        <w:adjustRightInd w:val="0"/>
        <w:spacing w:after="0" w:line="240" w:lineRule="auto"/>
        <w:rPr>
          <w:rFonts w:cstheme="minorHAnsi"/>
          <w:color w:val="000000"/>
          <w:sz w:val="20"/>
          <w:szCs w:val="20"/>
        </w:rPr>
      </w:pPr>
    </w:p>
    <w:p w14:paraId="11E77980" w14:textId="77777777" w:rsidR="00E61BB7" w:rsidRPr="00534AF7" w:rsidRDefault="00E61BB7" w:rsidP="00534AF7">
      <w:pPr>
        <w:autoSpaceDE w:val="0"/>
        <w:autoSpaceDN w:val="0"/>
        <w:adjustRightInd w:val="0"/>
        <w:spacing w:after="0" w:line="240" w:lineRule="auto"/>
        <w:rPr>
          <w:rFonts w:cstheme="minorHAnsi"/>
          <w:color w:val="000000"/>
          <w:sz w:val="20"/>
          <w:szCs w:val="20"/>
        </w:rPr>
      </w:pPr>
    </w:p>
    <w:p w14:paraId="6AD1D5C1" w14:textId="77777777" w:rsidR="0000330A" w:rsidRPr="00534AF7" w:rsidRDefault="0000330A" w:rsidP="00534AF7">
      <w:pPr>
        <w:pStyle w:val="Odsekzoznamu"/>
        <w:numPr>
          <w:ilvl w:val="0"/>
          <w:numId w:val="2"/>
        </w:numPr>
        <w:autoSpaceDE w:val="0"/>
        <w:autoSpaceDN w:val="0"/>
        <w:adjustRightInd w:val="0"/>
        <w:spacing w:after="0" w:line="240" w:lineRule="auto"/>
        <w:rPr>
          <w:rFonts w:cstheme="minorHAnsi"/>
          <w:color w:val="000000"/>
          <w:sz w:val="20"/>
          <w:szCs w:val="20"/>
          <w:u w:val="single"/>
        </w:rPr>
      </w:pPr>
      <w:r w:rsidRPr="00534AF7">
        <w:rPr>
          <w:rFonts w:cstheme="minorHAnsi"/>
          <w:b/>
          <w:bCs/>
          <w:color w:val="000000"/>
          <w:sz w:val="20"/>
          <w:szCs w:val="20"/>
          <w:u w:val="single"/>
        </w:rPr>
        <w:t xml:space="preserve">HODNOTIACE KRITÉRIÁ </w:t>
      </w:r>
    </w:p>
    <w:p w14:paraId="61B6E3B6" w14:textId="77777777" w:rsidR="0000330A" w:rsidRPr="00534AF7" w:rsidRDefault="0000330A" w:rsidP="00534AF7">
      <w:pPr>
        <w:pStyle w:val="Odsekzoznamu"/>
        <w:autoSpaceDE w:val="0"/>
        <w:autoSpaceDN w:val="0"/>
        <w:adjustRightInd w:val="0"/>
        <w:spacing w:after="0" w:line="240" w:lineRule="auto"/>
        <w:ind w:left="567"/>
        <w:rPr>
          <w:rFonts w:cstheme="minorHAnsi"/>
          <w:color w:val="000000"/>
          <w:sz w:val="20"/>
          <w:szCs w:val="20"/>
          <w:u w:val="single"/>
        </w:rPr>
      </w:pPr>
    </w:p>
    <w:p w14:paraId="2D24EAB6" w14:textId="629BD1E3" w:rsidR="00210293" w:rsidRPr="00534AF7" w:rsidRDefault="00D04A77" w:rsidP="00911C82">
      <w:pPr>
        <w:pStyle w:val="Odsekzoznamu"/>
        <w:numPr>
          <w:ilvl w:val="1"/>
          <w:numId w:val="2"/>
        </w:numPr>
        <w:autoSpaceDE w:val="0"/>
        <w:autoSpaceDN w:val="0"/>
        <w:adjustRightInd w:val="0"/>
        <w:spacing w:after="0" w:line="240" w:lineRule="auto"/>
        <w:rPr>
          <w:rFonts w:cstheme="minorHAnsi"/>
          <w:color w:val="000000"/>
          <w:sz w:val="20"/>
          <w:szCs w:val="20"/>
          <w:u w:val="single"/>
        </w:rPr>
      </w:pPr>
      <w:r>
        <w:rPr>
          <w:rFonts w:cstheme="minorHAnsi"/>
          <w:color w:val="000000"/>
          <w:sz w:val="20"/>
          <w:szCs w:val="20"/>
        </w:rPr>
        <w:t xml:space="preserve">Rozhodujúcim kritériom hodnotenia súťažných návrhov, ktoré neboli vylúčené zo súťaže, bude komplexná architektonická kvalita a realizovateľnosť riešenia podľa nasledujúcich </w:t>
      </w:r>
      <w:r w:rsidR="00B758C3">
        <w:rPr>
          <w:rFonts w:cstheme="minorHAnsi"/>
          <w:color w:val="000000"/>
          <w:sz w:val="20"/>
          <w:szCs w:val="20"/>
        </w:rPr>
        <w:t>pod kritérií</w:t>
      </w:r>
      <w:r>
        <w:rPr>
          <w:rFonts w:cstheme="minorHAnsi"/>
          <w:color w:val="000000"/>
          <w:sz w:val="20"/>
          <w:szCs w:val="20"/>
        </w:rPr>
        <w:t xml:space="preserve"> hodnotenia.</w:t>
      </w:r>
    </w:p>
    <w:p w14:paraId="3239F26C" w14:textId="77777777" w:rsidR="00210293" w:rsidRPr="00534AF7" w:rsidRDefault="00210293" w:rsidP="00911C82">
      <w:pPr>
        <w:pStyle w:val="Odsekzoznamu"/>
        <w:autoSpaceDE w:val="0"/>
        <w:autoSpaceDN w:val="0"/>
        <w:adjustRightInd w:val="0"/>
        <w:spacing w:after="0" w:line="240" w:lineRule="auto"/>
        <w:ind w:left="567"/>
        <w:rPr>
          <w:rFonts w:cstheme="minorHAnsi"/>
          <w:sz w:val="20"/>
          <w:szCs w:val="20"/>
        </w:rPr>
      </w:pPr>
    </w:p>
    <w:p w14:paraId="5FB38531" w14:textId="6EA57A42" w:rsidR="00210293" w:rsidRPr="00534AF7" w:rsidRDefault="0000330A" w:rsidP="00911C82">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 k</w:t>
      </w:r>
      <w:r w:rsidR="00911C82">
        <w:rPr>
          <w:rFonts w:cstheme="minorHAnsi"/>
          <w:sz w:val="20"/>
          <w:szCs w:val="20"/>
        </w:rPr>
        <w:t>omplexná architektonická kvalita návrhu rekonštrukcie objektu hotela Ďumbier a celého areálu občianskej vybavenosti</w:t>
      </w:r>
      <w:r w:rsidRPr="00534AF7">
        <w:rPr>
          <w:rFonts w:cstheme="minorHAnsi"/>
          <w:sz w:val="20"/>
          <w:szCs w:val="20"/>
        </w:rPr>
        <w:t xml:space="preserve">, </w:t>
      </w:r>
    </w:p>
    <w:p w14:paraId="6AAB306D" w14:textId="77777777" w:rsidR="00210293" w:rsidRPr="00534AF7" w:rsidRDefault="0000330A" w:rsidP="00911C82">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 xml:space="preserve">- kvalita ideového riešenia stránky návrhu, </w:t>
      </w:r>
    </w:p>
    <w:p w14:paraId="4A7F0C14" w14:textId="77777777" w:rsidR="00210293" w:rsidRPr="00534AF7" w:rsidRDefault="0000330A" w:rsidP="00911C82">
      <w:pPr>
        <w:pStyle w:val="Odsekzoznamu"/>
        <w:autoSpaceDE w:val="0"/>
        <w:autoSpaceDN w:val="0"/>
        <w:adjustRightInd w:val="0"/>
        <w:spacing w:after="0" w:line="240" w:lineRule="auto"/>
        <w:ind w:left="567"/>
        <w:rPr>
          <w:rFonts w:cstheme="minorHAnsi"/>
          <w:sz w:val="20"/>
          <w:szCs w:val="20"/>
        </w:rPr>
      </w:pPr>
      <w:r w:rsidRPr="00534AF7">
        <w:rPr>
          <w:rFonts w:cstheme="minorHAnsi"/>
          <w:sz w:val="20"/>
          <w:szCs w:val="20"/>
        </w:rPr>
        <w:t>- ekonomická a priestorová efektívnosť návrhu</w:t>
      </w:r>
      <w:r w:rsidR="00210293" w:rsidRPr="00534AF7">
        <w:rPr>
          <w:rFonts w:cstheme="minorHAnsi"/>
          <w:sz w:val="20"/>
          <w:szCs w:val="20"/>
        </w:rPr>
        <w:t>.</w:t>
      </w:r>
    </w:p>
    <w:p w14:paraId="09FB0396" w14:textId="77777777" w:rsidR="00210293" w:rsidRPr="00534AF7" w:rsidRDefault="00210293" w:rsidP="00911C82">
      <w:pPr>
        <w:pStyle w:val="Odsekzoznamu"/>
        <w:autoSpaceDE w:val="0"/>
        <w:autoSpaceDN w:val="0"/>
        <w:adjustRightInd w:val="0"/>
        <w:spacing w:after="0" w:line="240" w:lineRule="auto"/>
        <w:ind w:left="567"/>
        <w:rPr>
          <w:rFonts w:cstheme="minorHAnsi"/>
          <w:color w:val="000000"/>
          <w:sz w:val="20"/>
          <w:szCs w:val="20"/>
        </w:rPr>
      </w:pPr>
    </w:p>
    <w:p w14:paraId="6B7BC0CC" w14:textId="1B3839EF" w:rsidR="00210293" w:rsidRPr="00F53B3F" w:rsidRDefault="0000330A" w:rsidP="00911C82">
      <w:pPr>
        <w:pStyle w:val="Odsekzoznamu"/>
        <w:numPr>
          <w:ilvl w:val="1"/>
          <w:numId w:val="2"/>
        </w:numPr>
        <w:autoSpaceDE w:val="0"/>
        <w:autoSpaceDN w:val="0"/>
        <w:adjustRightInd w:val="0"/>
        <w:spacing w:after="0" w:line="240" w:lineRule="auto"/>
        <w:rPr>
          <w:rFonts w:cstheme="minorHAnsi"/>
          <w:color w:val="000000"/>
          <w:sz w:val="20"/>
          <w:szCs w:val="20"/>
          <w:u w:val="single"/>
        </w:rPr>
      </w:pPr>
      <w:r w:rsidRPr="00534AF7">
        <w:rPr>
          <w:rFonts w:cstheme="minorHAnsi"/>
          <w:color w:val="000000"/>
          <w:sz w:val="20"/>
          <w:szCs w:val="20"/>
        </w:rPr>
        <w:t xml:space="preserve">Hodnotenie jednotlivých súťažných návrhov je anonymné. Každý člen poroty hodnotí každý hodnotený súťažný návrh podľa uvedených kritérií samostatne. Výsledné poradie hodnotených súťažných návrhov je konsenzom členov poroty na základe diskusií o jednotlivých hodnotených súťažných návrhoch. </w:t>
      </w:r>
      <w:r w:rsidRPr="00534AF7">
        <w:rPr>
          <w:rFonts w:cstheme="minorHAnsi"/>
          <w:b/>
          <w:bCs/>
          <w:color w:val="000000"/>
          <w:sz w:val="20"/>
          <w:szCs w:val="20"/>
        </w:rPr>
        <w:t xml:space="preserve">Výsledné poradie umiestnenia súťažných návrhov je výsledkom hlasovania členov poroty. </w:t>
      </w:r>
    </w:p>
    <w:p w14:paraId="57134117" w14:textId="0B1AC544" w:rsidR="00F53B3F" w:rsidRDefault="00F53B3F" w:rsidP="00F53B3F">
      <w:pPr>
        <w:pStyle w:val="Odsekzoznamu"/>
        <w:autoSpaceDE w:val="0"/>
        <w:autoSpaceDN w:val="0"/>
        <w:adjustRightInd w:val="0"/>
        <w:spacing w:after="0" w:line="240" w:lineRule="auto"/>
        <w:ind w:left="567"/>
        <w:rPr>
          <w:rFonts w:cstheme="minorHAnsi"/>
          <w:color w:val="000000"/>
          <w:sz w:val="20"/>
          <w:szCs w:val="20"/>
          <w:u w:val="single"/>
        </w:rPr>
      </w:pPr>
    </w:p>
    <w:p w14:paraId="26D9BE39" w14:textId="02E0B39B" w:rsidR="00F53B3F" w:rsidRPr="00ED145C" w:rsidRDefault="00F53B3F" w:rsidP="00911C82">
      <w:pPr>
        <w:pStyle w:val="Odsekzoznamu"/>
        <w:numPr>
          <w:ilvl w:val="1"/>
          <w:numId w:val="2"/>
        </w:numPr>
        <w:autoSpaceDE w:val="0"/>
        <w:autoSpaceDN w:val="0"/>
        <w:adjustRightInd w:val="0"/>
        <w:spacing w:after="0" w:line="240" w:lineRule="auto"/>
        <w:rPr>
          <w:rFonts w:cstheme="minorHAnsi"/>
          <w:color w:val="000000"/>
          <w:sz w:val="20"/>
          <w:szCs w:val="20"/>
          <w:u w:val="single"/>
        </w:rPr>
      </w:pPr>
      <w:r w:rsidRPr="00ED145C">
        <w:rPr>
          <w:rFonts w:cstheme="minorHAnsi"/>
          <w:color w:val="000000"/>
          <w:sz w:val="20"/>
          <w:szCs w:val="20"/>
        </w:rPr>
        <w:t xml:space="preserve">Výsledok súťaže je pre vyhlasovateľa záväzný. </w:t>
      </w:r>
    </w:p>
    <w:p w14:paraId="09B51605" w14:textId="77777777" w:rsidR="00210293" w:rsidRPr="00F53B3F" w:rsidRDefault="00210293" w:rsidP="00534AF7">
      <w:pPr>
        <w:autoSpaceDE w:val="0"/>
        <w:autoSpaceDN w:val="0"/>
        <w:adjustRightInd w:val="0"/>
        <w:spacing w:after="0" w:line="240" w:lineRule="auto"/>
        <w:rPr>
          <w:rFonts w:cstheme="minorHAnsi"/>
          <w:color w:val="000000"/>
          <w:sz w:val="20"/>
          <w:szCs w:val="20"/>
        </w:rPr>
      </w:pPr>
    </w:p>
    <w:p w14:paraId="0CD29C93" w14:textId="77777777" w:rsidR="00F63377" w:rsidRPr="00534AF7" w:rsidRDefault="00F63377" w:rsidP="00534AF7">
      <w:pPr>
        <w:autoSpaceDE w:val="0"/>
        <w:autoSpaceDN w:val="0"/>
        <w:adjustRightInd w:val="0"/>
        <w:spacing w:after="0" w:line="240" w:lineRule="auto"/>
        <w:rPr>
          <w:rFonts w:cstheme="minorHAnsi"/>
          <w:color w:val="000000"/>
          <w:sz w:val="20"/>
          <w:szCs w:val="20"/>
        </w:rPr>
      </w:pPr>
    </w:p>
    <w:p w14:paraId="6C2D4407" w14:textId="16E7C951" w:rsidR="00210293" w:rsidRPr="00534AF7" w:rsidRDefault="00210293" w:rsidP="00534AF7">
      <w:pPr>
        <w:pStyle w:val="Odsekzoznamu"/>
        <w:numPr>
          <w:ilvl w:val="0"/>
          <w:numId w:val="2"/>
        </w:numPr>
        <w:autoSpaceDE w:val="0"/>
        <w:autoSpaceDN w:val="0"/>
        <w:adjustRightInd w:val="0"/>
        <w:spacing w:after="0" w:line="240" w:lineRule="auto"/>
        <w:rPr>
          <w:rFonts w:cstheme="minorHAnsi"/>
          <w:color w:val="000000"/>
          <w:sz w:val="20"/>
          <w:szCs w:val="20"/>
          <w:u w:val="single"/>
        </w:rPr>
      </w:pPr>
      <w:r w:rsidRPr="00534AF7">
        <w:rPr>
          <w:rFonts w:cstheme="minorHAnsi"/>
          <w:b/>
          <w:bCs/>
          <w:color w:val="000000"/>
          <w:sz w:val="20"/>
          <w:szCs w:val="20"/>
          <w:u w:val="single"/>
        </w:rPr>
        <w:t>CENY A ODMENY</w:t>
      </w:r>
    </w:p>
    <w:p w14:paraId="15D78E1F" w14:textId="0973F988" w:rsidR="00210293" w:rsidRPr="00534AF7" w:rsidRDefault="00210293" w:rsidP="00534AF7">
      <w:pPr>
        <w:pStyle w:val="Odsekzoznamu"/>
        <w:autoSpaceDE w:val="0"/>
        <w:autoSpaceDN w:val="0"/>
        <w:adjustRightInd w:val="0"/>
        <w:spacing w:after="0" w:line="240" w:lineRule="auto"/>
        <w:ind w:left="567"/>
        <w:rPr>
          <w:rFonts w:cstheme="minorHAnsi"/>
          <w:b/>
          <w:bCs/>
          <w:color w:val="000000"/>
          <w:sz w:val="20"/>
          <w:szCs w:val="20"/>
          <w:u w:val="single"/>
        </w:rPr>
      </w:pPr>
    </w:p>
    <w:p w14:paraId="7B7943B6" w14:textId="77777777" w:rsidR="00210293" w:rsidRPr="00534AF7" w:rsidRDefault="00210293" w:rsidP="00534AF7">
      <w:pPr>
        <w:pStyle w:val="Odsekzoznamu"/>
        <w:autoSpaceDE w:val="0"/>
        <w:autoSpaceDN w:val="0"/>
        <w:adjustRightInd w:val="0"/>
        <w:spacing w:after="0" w:line="240" w:lineRule="auto"/>
        <w:ind w:left="567"/>
        <w:rPr>
          <w:rFonts w:cstheme="minorHAnsi"/>
          <w:color w:val="000000"/>
          <w:sz w:val="20"/>
          <w:szCs w:val="20"/>
        </w:rPr>
      </w:pPr>
      <w:r w:rsidRPr="00534AF7">
        <w:rPr>
          <w:rFonts w:cstheme="minorHAnsi"/>
          <w:color w:val="000000"/>
          <w:sz w:val="20"/>
          <w:szCs w:val="20"/>
        </w:rPr>
        <w:t xml:space="preserve">V súťaži návrhov budú udelené ceny a odmeny, ktoré budú vyplatené v eurách (€) bez DPH a pred zdanením. Cena a odmena môže byť udelená len súťažiacim, ktorí splnili súťažné podmienky a podmienky účasti v súťaži uvedené v súťažných podmienkach a návrh ktorých nebol porotou v priebehu hodnotenia vylúčený zo súťaže a porota ich návrh ocenila alebo odmenila. </w:t>
      </w:r>
    </w:p>
    <w:p w14:paraId="65D446AD" w14:textId="77777777" w:rsidR="00210293" w:rsidRPr="00534AF7" w:rsidRDefault="00210293" w:rsidP="00534AF7">
      <w:pPr>
        <w:pStyle w:val="Odsekzoznamu"/>
        <w:autoSpaceDE w:val="0"/>
        <w:autoSpaceDN w:val="0"/>
        <w:adjustRightInd w:val="0"/>
        <w:spacing w:after="0" w:line="240" w:lineRule="auto"/>
        <w:ind w:left="567"/>
        <w:rPr>
          <w:rFonts w:cstheme="minorHAnsi"/>
          <w:color w:val="000000"/>
          <w:sz w:val="20"/>
          <w:szCs w:val="20"/>
        </w:rPr>
      </w:pPr>
    </w:p>
    <w:p w14:paraId="25EC5D53" w14:textId="77777777" w:rsidR="00210293" w:rsidRPr="00534AF7" w:rsidRDefault="00210293" w:rsidP="00DF5F21">
      <w:pPr>
        <w:pStyle w:val="Odsekzoznamu"/>
        <w:autoSpaceDE w:val="0"/>
        <w:autoSpaceDN w:val="0"/>
        <w:adjustRightInd w:val="0"/>
        <w:spacing w:after="0" w:line="240" w:lineRule="auto"/>
        <w:ind w:left="567"/>
        <w:rPr>
          <w:rFonts w:cstheme="minorHAnsi"/>
          <w:b/>
          <w:bCs/>
          <w:color w:val="000000"/>
          <w:sz w:val="20"/>
          <w:szCs w:val="20"/>
        </w:rPr>
      </w:pPr>
      <w:r w:rsidRPr="00534AF7">
        <w:rPr>
          <w:rFonts w:cstheme="minorHAnsi"/>
          <w:b/>
          <w:bCs/>
          <w:color w:val="000000"/>
          <w:sz w:val="20"/>
          <w:szCs w:val="20"/>
        </w:rPr>
        <w:t xml:space="preserve">V súťaži návrhov budú udelené nasledujúce ceny: </w:t>
      </w:r>
    </w:p>
    <w:p w14:paraId="6B0D1291" w14:textId="20F3CFDC" w:rsidR="00210293" w:rsidRPr="00ED145C" w:rsidRDefault="00210293" w:rsidP="00DF5F21">
      <w:pPr>
        <w:pStyle w:val="Odsekzoznamu"/>
        <w:autoSpaceDE w:val="0"/>
        <w:autoSpaceDN w:val="0"/>
        <w:adjustRightInd w:val="0"/>
        <w:spacing w:after="0" w:line="240" w:lineRule="auto"/>
        <w:ind w:left="567"/>
        <w:rPr>
          <w:rFonts w:cstheme="minorHAnsi"/>
          <w:b/>
          <w:bCs/>
          <w:color w:val="000000"/>
          <w:sz w:val="20"/>
          <w:szCs w:val="20"/>
        </w:rPr>
      </w:pPr>
      <w:r w:rsidRPr="00ED145C">
        <w:rPr>
          <w:rFonts w:cstheme="minorHAnsi"/>
          <w:b/>
          <w:bCs/>
          <w:color w:val="000000"/>
          <w:sz w:val="20"/>
          <w:szCs w:val="20"/>
        </w:rPr>
        <w:t xml:space="preserve">1. cena </w:t>
      </w:r>
      <w:r w:rsidR="006C5633" w:rsidRPr="00ED145C">
        <w:rPr>
          <w:rFonts w:cstheme="minorHAnsi"/>
          <w:b/>
          <w:bCs/>
          <w:color w:val="000000"/>
          <w:sz w:val="20"/>
          <w:szCs w:val="20"/>
        </w:rPr>
        <w:t>6 750</w:t>
      </w:r>
      <w:r w:rsidRPr="00ED145C">
        <w:rPr>
          <w:rFonts w:cstheme="minorHAnsi"/>
          <w:b/>
          <w:bCs/>
          <w:color w:val="000000"/>
          <w:sz w:val="20"/>
          <w:szCs w:val="20"/>
        </w:rPr>
        <w:t xml:space="preserve">,- € </w:t>
      </w:r>
    </w:p>
    <w:p w14:paraId="467EA024" w14:textId="5D71C080" w:rsidR="00210293" w:rsidRPr="00ED145C" w:rsidRDefault="00210293" w:rsidP="00DF5F21">
      <w:pPr>
        <w:pStyle w:val="Odsekzoznamu"/>
        <w:autoSpaceDE w:val="0"/>
        <w:autoSpaceDN w:val="0"/>
        <w:adjustRightInd w:val="0"/>
        <w:spacing w:after="0" w:line="240" w:lineRule="auto"/>
        <w:ind w:left="567"/>
        <w:rPr>
          <w:rFonts w:cstheme="minorHAnsi"/>
          <w:b/>
          <w:bCs/>
          <w:color w:val="000000"/>
          <w:sz w:val="20"/>
          <w:szCs w:val="20"/>
        </w:rPr>
      </w:pPr>
      <w:r w:rsidRPr="00ED145C">
        <w:rPr>
          <w:rFonts w:cstheme="minorHAnsi"/>
          <w:b/>
          <w:bCs/>
          <w:color w:val="000000"/>
          <w:sz w:val="20"/>
          <w:szCs w:val="20"/>
        </w:rPr>
        <w:t xml:space="preserve">2. cena 4 </w:t>
      </w:r>
      <w:r w:rsidR="006C5633" w:rsidRPr="00ED145C">
        <w:rPr>
          <w:rFonts w:cstheme="minorHAnsi"/>
          <w:b/>
          <w:bCs/>
          <w:color w:val="000000"/>
          <w:sz w:val="20"/>
          <w:szCs w:val="20"/>
        </w:rPr>
        <w:t>050</w:t>
      </w:r>
      <w:r w:rsidRPr="00ED145C">
        <w:rPr>
          <w:rFonts w:cstheme="minorHAnsi"/>
          <w:b/>
          <w:bCs/>
          <w:color w:val="000000"/>
          <w:sz w:val="20"/>
          <w:szCs w:val="20"/>
        </w:rPr>
        <w:t xml:space="preserve">,- € </w:t>
      </w:r>
    </w:p>
    <w:p w14:paraId="114A3B72" w14:textId="53D676EB" w:rsidR="00210293" w:rsidRPr="00534AF7" w:rsidRDefault="00210293" w:rsidP="00DF5F21">
      <w:pPr>
        <w:pStyle w:val="Odsekzoznamu"/>
        <w:autoSpaceDE w:val="0"/>
        <w:autoSpaceDN w:val="0"/>
        <w:adjustRightInd w:val="0"/>
        <w:spacing w:after="0" w:line="240" w:lineRule="auto"/>
        <w:ind w:left="567"/>
        <w:rPr>
          <w:rFonts w:cstheme="minorHAnsi"/>
          <w:b/>
          <w:bCs/>
          <w:color w:val="000000"/>
          <w:sz w:val="20"/>
          <w:szCs w:val="20"/>
        </w:rPr>
      </w:pPr>
      <w:r w:rsidRPr="00ED145C">
        <w:rPr>
          <w:rFonts w:cstheme="minorHAnsi"/>
          <w:b/>
          <w:bCs/>
          <w:color w:val="000000"/>
          <w:sz w:val="20"/>
          <w:szCs w:val="20"/>
        </w:rPr>
        <w:t xml:space="preserve">3. cena 2 </w:t>
      </w:r>
      <w:r w:rsidR="006C5633" w:rsidRPr="00ED145C">
        <w:rPr>
          <w:rFonts w:cstheme="minorHAnsi"/>
          <w:b/>
          <w:bCs/>
          <w:color w:val="000000"/>
          <w:sz w:val="20"/>
          <w:szCs w:val="20"/>
        </w:rPr>
        <w:t>7</w:t>
      </w:r>
      <w:r w:rsidRPr="00ED145C">
        <w:rPr>
          <w:rFonts w:cstheme="minorHAnsi"/>
          <w:b/>
          <w:bCs/>
          <w:color w:val="000000"/>
          <w:sz w:val="20"/>
          <w:szCs w:val="20"/>
        </w:rPr>
        <w:t>00,- €</w:t>
      </w:r>
      <w:r w:rsidRPr="00534AF7">
        <w:rPr>
          <w:rFonts w:cstheme="minorHAnsi"/>
          <w:b/>
          <w:bCs/>
          <w:color w:val="000000"/>
          <w:sz w:val="20"/>
          <w:szCs w:val="20"/>
        </w:rPr>
        <w:t xml:space="preserve"> </w:t>
      </w:r>
    </w:p>
    <w:p w14:paraId="4959770A" w14:textId="77777777" w:rsidR="00210293" w:rsidRPr="00534AF7" w:rsidRDefault="00210293" w:rsidP="00DF5F21">
      <w:pPr>
        <w:pStyle w:val="Odsekzoznamu"/>
        <w:autoSpaceDE w:val="0"/>
        <w:autoSpaceDN w:val="0"/>
        <w:adjustRightInd w:val="0"/>
        <w:spacing w:after="0" w:line="240" w:lineRule="auto"/>
        <w:ind w:left="567"/>
        <w:rPr>
          <w:rFonts w:cstheme="minorHAnsi"/>
          <w:color w:val="000000"/>
          <w:sz w:val="20"/>
          <w:szCs w:val="20"/>
        </w:rPr>
      </w:pPr>
    </w:p>
    <w:p w14:paraId="697B6DB4" w14:textId="1AF90A1D" w:rsidR="00210293" w:rsidRPr="00534AF7" w:rsidRDefault="00210293" w:rsidP="00DF5F21">
      <w:pPr>
        <w:pStyle w:val="Odsekzoznamu"/>
        <w:autoSpaceDE w:val="0"/>
        <w:autoSpaceDN w:val="0"/>
        <w:adjustRightInd w:val="0"/>
        <w:spacing w:after="0" w:line="240" w:lineRule="auto"/>
        <w:ind w:left="567"/>
        <w:rPr>
          <w:rFonts w:cstheme="minorHAnsi"/>
          <w:color w:val="000000"/>
          <w:sz w:val="20"/>
          <w:szCs w:val="20"/>
        </w:rPr>
      </w:pPr>
      <w:r w:rsidRPr="00534AF7">
        <w:rPr>
          <w:rFonts w:cstheme="minorHAnsi"/>
          <w:color w:val="000000"/>
          <w:sz w:val="20"/>
          <w:szCs w:val="20"/>
        </w:rPr>
        <w:t>Na základe výsledkov súťaže a kvality predložených súťažných návrhov porota môže výšku udelených cien upraviť, avšak celková suma určená na ceny je neprekročiteľná</w:t>
      </w:r>
      <w:r w:rsidR="00911C82">
        <w:rPr>
          <w:rFonts w:cstheme="minorHAnsi"/>
          <w:color w:val="000000"/>
          <w:sz w:val="20"/>
          <w:szCs w:val="20"/>
        </w:rPr>
        <w:t xml:space="preserve">, takéto rozhodnutie musí písomne zdôvodniť v zápisnici z hodnotiaceho zasadnutia. </w:t>
      </w:r>
    </w:p>
    <w:p w14:paraId="2CE314E0" w14:textId="05CBB9B2" w:rsidR="00F63377" w:rsidRPr="00534AF7" w:rsidRDefault="00210293" w:rsidP="00534AF7">
      <w:pPr>
        <w:pStyle w:val="Odsekzoznamu"/>
        <w:autoSpaceDE w:val="0"/>
        <w:autoSpaceDN w:val="0"/>
        <w:adjustRightInd w:val="0"/>
        <w:spacing w:after="0" w:line="240" w:lineRule="auto"/>
        <w:ind w:left="567"/>
        <w:rPr>
          <w:rFonts w:cstheme="minorHAnsi"/>
          <w:color w:val="000000"/>
          <w:sz w:val="20"/>
          <w:szCs w:val="20"/>
        </w:rPr>
      </w:pPr>
      <w:r w:rsidRPr="00534AF7">
        <w:rPr>
          <w:rFonts w:cstheme="minorHAnsi"/>
          <w:color w:val="000000"/>
          <w:sz w:val="20"/>
          <w:szCs w:val="20"/>
        </w:rPr>
        <w:t xml:space="preserve">Porota môže udeliť odmeny v celkovej výške maximálne do </w:t>
      </w:r>
      <w:r w:rsidRPr="00DF14ED">
        <w:rPr>
          <w:rFonts w:cstheme="minorHAnsi"/>
          <w:b/>
          <w:bCs/>
          <w:color w:val="000000"/>
          <w:sz w:val="20"/>
          <w:szCs w:val="20"/>
        </w:rPr>
        <w:t>1</w:t>
      </w:r>
      <w:r w:rsidRPr="00534AF7">
        <w:rPr>
          <w:rFonts w:cstheme="minorHAnsi"/>
          <w:b/>
          <w:bCs/>
          <w:color w:val="000000"/>
          <w:sz w:val="20"/>
          <w:szCs w:val="20"/>
        </w:rPr>
        <w:t xml:space="preserve"> 500,- €</w:t>
      </w:r>
      <w:r w:rsidRPr="00534AF7">
        <w:rPr>
          <w:rFonts w:cstheme="minorHAnsi"/>
          <w:color w:val="000000"/>
          <w:sz w:val="20"/>
          <w:szCs w:val="20"/>
        </w:rPr>
        <w:t>. O výške a počte odmien na základe kvality súťažných návrhov rozhodne porota. Celková suma určená na odmeny je neprekročiteľná, zároveň podľa výsledkov hodnotenia nemusí byť celá vyčerpaná a tiež nemusia byť udelené žiadne odmeny.</w:t>
      </w:r>
    </w:p>
    <w:p w14:paraId="3522E93D" w14:textId="77777777" w:rsidR="00DE0903" w:rsidRPr="00534AF7" w:rsidRDefault="00DE0903" w:rsidP="00534AF7">
      <w:pPr>
        <w:pStyle w:val="Odsekzoznamu"/>
        <w:autoSpaceDE w:val="0"/>
        <w:autoSpaceDN w:val="0"/>
        <w:adjustRightInd w:val="0"/>
        <w:spacing w:after="0" w:line="240" w:lineRule="auto"/>
        <w:ind w:left="567"/>
        <w:rPr>
          <w:rFonts w:cstheme="minorHAnsi"/>
          <w:color w:val="000000"/>
          <w:sz w:val="20"/>
          <w:szCs w:val="20"/>
        </w:rPr>
      </w:pPr>
    </w:p>
    <w:p w14:paraId="00C4B6BC" w14:textId="15A2F083" w:rsidR="00135462" w:rsidRPr="00534AF7" w:rsidRDefault="00135462" w:rsidP="00534AF7">
      <w:pPr>
        <w:pStyle w:val="Odsekzoznamu"/>
        <w:autoSpaceDE w:val="0"/>
        <w:autoSpaceDN w:val="0"/>
        <w:adjustRightInd w:val="0"/>
        <w:spacing w:after="0" w:line="240" w:lineRule="auto"/>
        <w:ind w:left="567"/>
        <w:rPr>
          <w:rFonts w:cstheme="minorHAnsi"/>
          <w:color w:val="000000"/>
          <w:sz w:val="20"/>
          <w:szCs w:val="20"/>
        </w:rPr>
      </w:pPr>
    </w:p>
    <w:p w14:paraId="5A4C2278" w14:textId="77777777" w:rsidR="00135462" w:rsidRPr="00534AF7" w:rsidRDefault="00135462" w:rsidP="00534AF7">
      <w:pPr>
        <w:pStyle w:val="Odsekzoznamu"/>
        <w:numPr>
          <w:ilvl w:val="0"/>
          <w:numId w:val="2"/>
        </w:numPr>
        <w:autoSpaceDE w:val="0"/>
        <w:autoSpaceDN w:val="0"/>
        <w:adjustRightInd w:val="0"/>
        <w:spacing w:after="0" w:line="240" w:lineRule="auto"/>
        <w:rPr>
          <w:rFonts w:cstheme="minorHAnsi"/>
          <w:color w:val="000000"/>
          <w:sz w:val="20"/>
          <w:szCs w:val="20"/>
          <w:u w:val="single"/>
        </w:rPr>
      </w:pPr>
      <w:r w:rsidRPr="00534AF7">
        <w:rPr>
          <w:rFonts w:cstheme="minorHAnsi"/>
          <w:b/>
          <w:bCs/>
          <w:color w:val="000000"/>
          <w:sz w:val="20"/>
          <w:szCs w:val="20"/>
          <w:u w:val="single"/>
        </w:rPr>
        <w:t xml:space="preserve">VYHLÁSENIE VÝSLEDKOV SÚŤAŽE A VÝSTAVA NÁVRHOV </w:t>
      </w:r>
    </w:p>
    <w:p w14:paraId="04AC8606" w14:textId="77777777" w:rsidR="00135462" w:rsidRPr="00534AF7" w:rsidRDefault="00135462" w:rsidP="00534AF7">
      <w:pPr>
        <w:pStyle w:val="Odsekzoznamu"/>
        <w:autoSpaceDE w:val="0"/>
        <w:autoSpaceDN w:val="0"/>
        <w:adjustRightInd w:val="0"/>
        <w:spacing w:after="0" w:line="240" w:lineRule="auto"/>
        <w:ind w:left="567"/>
        <w:rPr>
          <w:rFonts w:cstheme="minorHAnsi"/>
          <w:color w:val="000000"/>
          <w:sz w:val="20"/>
          <w:szCs w:val="20"/>
          <w:u w:val="single"/>
        </w:rPr>
      </w:pPr>
    </w:p>
    <w:p w14:paraId="498E3A8A" w14:textId="3A6B7C11" w:rsidR="00135462" w:rsidRPr="00534AF7" w:rsidRDefault="00135462" w:rsidP="00534AF7">
      <w:pPr>
        <w:pStyle w:val="Odsekzoznamu"/>
        <w:numPr>
          <w:ilvl w:val="1"/>
          <w:numId w:val="2"/>
        </w:numPr>
        <w:autoSpaceDE w:val="0"/>
        <w:autoSpaceDN w:val="0"/>
        <w:adjustRightInd w:val="0"/>
        <w:spacing w:after="0" w:line="240" w:lineRule="auto"/>
        <w:rPr>
          <w:rFonts w:cstheme="minorHAnsi"/>
          <w:color w:val="000000"/>
          <w:sz w:val="20"/>
          <w:szCs w:val="20"/>
        </w:rPr>
      </w:pPr>
      <w:r w:rsidRPr="00534AF7">
        <w:rPr>
          <w:rFonts w:cstheme="minorHAnsi"/>
          <w:color w:val="000000"/>
          <w:sz w:val="20"/>
          <w:szCs w:val="20"/>
        </w:rPr>
        <w:t>Vyhlasovateľ oznámi výsledky súťaže všetkým účastníkom písomne. Výsledky súťaže budú uverejnené na tých istých adresách, na ktorých bola súťaž zverejnená, teda vo Vestníku verejného obstarávania, na internetových stránkach SKA www.komarch.sk, na internetovej stránke www.archinfo.sk a na internetovej stránke vyhlasovateľa mesta Brezno http://www.brezno.sk.</w:t>
      </w:r>
    </w:p>
    <w:p w14:paraId="62E3B98A" w14:textId="77777777" w:rsidR="00135462" w:rsidRPr="00534AF7" w:rsidRDefault="00135462" w:rsidP="00534AF7">
      <w:pPr>
        <w:pStyle w:val="Odsekzoznamu"/>
        <w:autoSpaceDE w:val="0"/>
        <w:autoSpaceDN w:val="0"/>
        <w:adjustRightInd w:val="0"/>
        <w:spacing w:after="0" w:line="240" w:lineRule="auto"/>
        <w:ind w:left="567"/>
        <w:rPr>
          <w:rFonts w:cstheme="minorHAnsi"/>
          <w:color w:val="000000"/>
          <w:sz w:val="20"/>
          <w:szCs w:val="20"/>
        </w:rPr>
      </w:pPr>
    </w:p>
    <w:p w14:paraId="4859CF78" w14:textId="77777777" w:rsidR="00135462" w:rsidRPr="00534AF7" w:rsidRDefault="00135462" w:rsidP="00534AF7">
      <w:pPr>
        <w:pStyle w:val="Odsekzoznamu"/>
        <w:numPr>
          <w:ilvl w:val="1"/>
          <w:numId w:val="2"/>
        </w:numPr>
        <w:autoSpaceDE w:val="0"/>
        <w:autoSpaceDN w:val="0"/>
        <w:adjustRightInd w:val="0"/>
        <w:spacing w:after="0" w:line="240" w:lineRule="auto"/>
        <w:rPr>
          <w:rFonts w:cstheme="minorHAnsi"/>
          <w:color w:val="000000"/>
          <w:sz w:val="20"/>
          <w:szCs w:val="20"/>
        </w:rPr>
      </w:pPr>
      <w:r w:rsidRPr="00534AF7">
        <w:rPr>
          <w:rFonts w:cstheme="minorHAnsi"/>
          <w:color w:val="000000"/>
          <w:sz w:val="20"/>
          <w:szCs w:val="20"/>
        </w:rPr>
        <w:t>Po skončení súťaže vyhlasovateľ usporiada výstavu. Miesto a dátum konania vernisáže bude oznámené všetkým súťažiacim.</w:t>
      </w:r>
    </w:p>
    <w:p w14:paraId="3879195E" w14:textId="77777777" w:rsidR="00135462" w:rsidRPr="00534AF7" w:rsidRDefault="00135462" w:rsidP="00534AF7">
      <w:pPr>
        <w:pStyle w:val="Odsekzoznamu"/>
        <w:spacing w:after="0"/>
        <w:rPr>
          <w:rFonts w:cstheme="minorHAnsi"/>
          <w:color w:val="000000"/>
          <w:sz w:val="20"/>
          <w:szCs w:val="20"/>
        </w:rPr>
      </w:pPr>
    </w:p>
    <w:p w14:paraId="035FD2DD" w14:textId="77777777" w:rsidR="00135462" w:rsidRPr="00534AF7" w:rsidRDefault="00135462" w:rsidP="00534AF7">
      <w:pPr>
        <w:pStyle w:val="Odsekzoznamu"/>
        <w:numPr>
          <w:ilvl w:val="1"/>
          <w:numId w:val="2"/>
        </w:numPr>
        <w:autoSpaceDE w:val="0"/>
        <w:autoSpaceDN w:val="0"/>
        <w:adjustRightInd w:val="0"/>
        <w:spacing w:after="0" w:line="240" w:lineRule="auto"/>
        <w:rPr>
          <w:rFonts w:cstheme="minorHAnsi"/>
          <w:color w:val="000000"/>
          <w:sz w:val="20"/>
          <w:szCs w:val="20"/>
        </w:rPr>
      </w:pPr>
      <w:r w:rsidRPr="00534AF7">
        <w:rPr>
          <w:rFonts w:cstheme="minorHAnsi"/>
          <w:color w:val="000000"/>
          <w:sz w:val="20"/>
          <w:szCs w:val="20"/>
        </w:rPr>
        <w:t>Závery súťaže sú záväzné pre vyhlasovateľa, účastníkov súťaže a členov poroty a nie je možné sa proti ním odvolať ani podať námietku. V prípade, že sa v zápisnici z rokovania poroty a v prílohách zistí chyba, omyl v menách a pod., je možné podať žiadosť o opravu sekretárovi súťaže do 5-ich dní od doručenia oznámenia o výsledkoch súťaže.</w:t>
      </w:r>
    </w:p>
    <w:p w14:paraId="0E291193" w14:textId="77777777" w:rsidR="00135462" w:rsidRPr="00534AF7" w:rsidRDefault="00135462" w:rsidP="00534AF7">
      <w:pPr>
        <w:pStyle w:val="Odsekzoznamu"/>
        <w:spacing w:after="0"/>
        <w:rPr>
          <w:rFonts w:cstheme="minorHAnsi"/>
          <w:color w:val="000000"/>
          <w:sz w:val="20"/>
          <w:szCs w:val="20"/>
        </w:rPr>
      </w:pPr>
    </w:p>
    <w:p w14:paraId="4F173145" w14:textId="55D10F8E" w:rsidR="00911C82" w:rsidRPr="00911C82" w:rsidRDefault="00135462" w:rsidP="00911C82">
      <w:pPr>
        <w:pStyle w:val="Odsekzoznamu"/>
        <w:numPr>
          <w:ilvl w:val="1"/>
          <w:numId w:val="2"/>
        </w:numPr>
        <w:autoSpaceDE w:val="0"/>
        <w:autoSpaceDN w:val="0"/>
        <w:adjustRightInd w:val="0"/>
        <w:spacing w:after="0" w:line="240" w:lineRule="auto"/>
        <w:rPr>
          <w:rFonts w:cstheme="minorHAnsi"/>
          <w:color w:val="000000"/>
          <w:sz w:val="20"/>
          <w:szCs w:val="20"/>
        </w:rPr>
      </w:pPr>
      <w:r w:rsidRPr="00911C82">
        <w:rPr>
          <w:rFonts w:cstheme="minorHAnsi"/>
          <w:color w:val="000000"/>
          <w:sz w:val="20"/>
          <w:szCs w:val="20"/>
        </w:rPr>
        <w:t xml:space="preserve">Vyhlasovateľ si vyhradzuje právo zrušiť súťaž len zo závažných dôvodov. </w:t>
      </w:r>
      <w:r w:rsidR="00911C82">
        <w:rPr>
          <w:rFonts w:cstheme="minorHAnsi"/>
          <w:color w:val="000000"/>
          <w:sz w:val="20"/>
          <w:szCs w:val="20"/>
        </w:rPr>
        <w:t xml:space="preserve">Zrušenie súťaže bude oznámené rovnakým spôsobom, akým bola súťaž vyhlásená. </w:t>
      </w:r>
    </w:p>
    <w:p w14:paraId="155DEB43" w14:textId="77777777" w:rsidR="00911C82" w:rsidRPr="00911C82" w:rsidRDefault="00911C82" w:rsidP="00911C82">
      <w:pPr>
        <w:pStyle w:val="Odsekzoznamu"/>
        <w:autoSpaceDE w:val="0"/>
        <w:autoSpaceDN w:val="0"/>
        <w:adjustRightInd w:val="0"/>
        <w:spacing w:after="0" w:line="240" w:lineRule="auto"/>
        <w:ind w:left="567"/>
        <w:rPr>
          <w:rFonts w:cstheme="minorHAnsi"/>
          <w:color w:val="000000"/>
          <w:sz w:val="20"/>
          <w:szCs w:val="20"/>
        </w:rPr>
      </w:pPr>
    </w:p>
    <w:p w14:paraId="61D15C0A" w14:textId="3BB42195" w:rsidR="00135462" w:rsidRPr="00ED145C" w:rsidRDefault="00135462" w:rsidP="00534AF7">
      <w:pPr>
        <w:pStyle w:val="Odsekzoznamu"/>
        <w:numPr>
          <w:ilvl w:val="1"/>
          <w:numId w:val="2"/>
        </w:numPr>
        <w:autoSpaceDE w:val="0"/>
        <w:autoSpaceDN w:val="0"/>
        <w:adjustRightInd w:val="0"/>
        <w:spacing w:after="0" w:line="240" w:lineRule="auto"/>
        <w:rPr>
          <w:rFonts w:cstheme="minorHAnsi"/>
          <w:color w:val="000000"/>
          <w:sz w:val="20"/>
          <w:szCs w:val="20"/>
        </w:rPr>
      </w:pPr>
      <w:r w:rsidRPr="00ED145C">
        <w:rPr>
          <w:rFonts w:cstheme="minorHAnsi"/>
          <w:color w:val="000000"/>
          <w:sz w:val="20"/>
          <w:szCs w:val="20"/>
        </w:rPr>
        <w:t xml:space="preserve">Všetky ocenené a odmenené súťažné návrhy zostávajú v majetku vyhlasovateľa. </w:t>
      </w:r>
    </w:p>
    <w:p w14:paraId="33DF8B70" w14:textId="6F1C0041" w:rsidR="00135462" w:rsidRDefault="00135462" w:rsidP="00534AF7">
      <w:pPr>
        <w:autoSpaceDE w:val="0"/>
        <w:autoSpaceDN w:val="0"/>
        <w:adjustRightInd w:val="0"/>
        <w:spacing w:after="0" w:line="240" w:lineRule="auto"/>
        <w:rPr>
          <w:rFonts w:cstheme="minorHAnsi"/>
          <w:color w:val="000000"/>
          <w:sz w:val="20"/>
          <w:szCs w:val="20"/>
        </w:rPr>
      </w:pPr>
    </w:p>
    <w:p w14:paraId="2042BCB2" w14:textId="77777777" w:rsidR="00827E77" w:rsidRPr="00534AF7" w:rsidRDefault="00827E77" w:rsidP="00534AF7">
      <w:pPr>
        <w:autoSpaceDE w:val="0"/>
        <w:autoSpaceDN w:val="0"/>
        <w:adjustRightInd w:val="0"/>
        <w:spacing w:after="0" w:line="240" w:lineRule="auto"/>
        <w:rPr>
          <w:rFonts w:cstheme="minorHAnsi"/>
          <w:color w:val="000000"/>
          <w:sz w:val="20"/>
          <w:szCs w:val="20"/>
        </w:rPr>
      </w:pPr>
    </w:p>
    <w:p w14:paraId="217A0038" w14:textId="77777777" w:rsidR="00827E77" w:rsidRPr="00827E77" w:rsidRDefault="00135462" w:rsidP="00827E77">
      <w:pPr>
        <w:pStyle w:val="Odsekzoznamu"/>
        <w:numPr>
          <w:ilvl w:val="0"/>
          <w:numId w:val="2"/>
        </w:numPr>
        <w:autoSpaceDE w:val="0"/>
        <w:autoSpaceDN w:val="0"/>
        <w:adjustRightInd w:val="0"/>
        <w:spacing w:after="0" w:line="240" w:lineRule="auto"/>
        <w:rPr>
          <w:rFonts w:cstheme="minorHAnsi"/>
          <w:sz w:val="20"/>
          <w:szCs w:val="20"/>
          <w:u w:val="single"/>
        </w:rPr>
      </w:pPr>
      <w:r w:rsidRPr="00534AF7">
        <w:rPr>
          <w:rFonts w:cstheme="minorHAnsi"/>
          <w:b/>
          <w:bCs/>
          <w:sz w:val="20"/>
          <w:szCs w:val="20"/>
          <w:u w:val="single"/>
        </w:rPr>
        <w:t xml:space="preserve">ZÁVEREČNÉ USTANOVENIA </w:t>
      </w:r>
    </w:p>
    <w:p w14:paraId="7250D3AF" w14:textId="77777777" w:rsidR="00827E77" w:rsidRPr="00827E77" w:rsidRDefault="00827E77" w:rsidP="00827E77">
      <w:pPr>
        <w:pStyle w:val="Odsekzoznamu"/>
        <w:autoSpaceDE w:val="0"/>
        <w:autoSpaceDN w:val="0"/>
        <w:adjustRightInd w:val="0"/>
        <w:spacing w:after="0" w:line="240" w:lineRule="auto"/>
        <w:ind w:left="567"/>
        <w:rPr>
          <w:rFonts w:cstheme="minorHAnsi"/>
          <w:sz w:val="20"/>
          <w:szCs w:val="20"/>
          <w:u w:val="single"/>
        </w:rPr>
      </w:pPr>
    </w:p>
    <w:p w14:paraId="0D05B116" w14:textId="77777777" w:rsidR="00827E77" w:rsidRPr="00827E77" w:rsidRDefault="00827E77" w:rsidP="00827E77">
      <w:pPr>
        <w:pStyle w:val="Odsekzoznamu"/>
        <w:numPr>
          <w:ilvl w:val="1"/>
          <w:numId w:val="2"/>
        </w:numPr>
        <w:autoSpaceDE w:val="0"/>
        <w:autoSpaceDN w:val="0"/>
        <w:adjustRightInd w:val="0"/>
        <w:spacing w:after="0" w:line="240" w:lineRule="auto"/>
        <w:rPr>
          <w:rFonts w:cstheme="minorHAnsi"/>
          <w:sz w:val="20"/>
          <w:szCs w:val="20"/>
          <w:u w:val="single"/>
        </w:rPr>
      </w:pPr>
      <w:r w:rsidRPr="00827E77">
        <w:rPr>
          <w:color w:val="000000"/>
          <w:sz w:val="20"/>
          <w:szCs w:val="20"/>
        </w:rPr>
        <w:t>Odovzdaním súťažného návrhu súťažiaci vyslovujú súhlas so súťažnými podmienkami a pomôckami, so všetkými podmienkami, s bezplatnou reprodukciou a s vystavením návrhu, vrátane zverejnenia na internete, pre účely súťaže a v súlade so súťažnými podmienkami. Vyhlasovateľ sa zaväzuje plne rešpektovať autorské práva súťažiacich v súlade s Autorským zákonom č. 185/2015 Z.z.</w:t>
      </w:r>
    </w:p>
    <w:p w14:paraId="4BC24B35" w14:textId="77777777" w:rsidR="00827E77" w:rsidRPr="00827E77" w:rsidRDefault="00827E77" w:rsidP="00827E77">
      <w:pPr>
        <w:pStyle w:val="Odsekzoznamu"/>
        <w:autoSpaceDE w:val="0"/>
        <w:autoSpaceDN w:val="0"/>
        <w:adjustRightInd w:val="0"/>
        <w:spacing w:after="0" w:line="240" w:lineRule="auto"/>
        <w:ind w:left="567"/>
        <w:rPr>
          <w:rFonts w:cstheme="minorHAnsi"/>
          <w:sz w:val="20"/>
          <w:szCs w:val="20"/>
          <w:u w:val="single"/>
        </w:rPr>
      </w:pPr>
    </w:p>
    <w:p w14:paraId="7FEF1F56" w14:textId="2E674B58" w:rsidR="00827E77" w:rsidRPr="00827E77" w:rsidRDefault="00827E77" w:rsidP="00827E77">
      <w:pPr>
        <w:pStyle w:val="Odsekzoznamu"/>
        <w:numPr>
          <w:ilvl w:val="1"/>
          <w:numId w:val="2"/>
        </w:numPr>
        <w:autoSpaceDE w:val="0"/>
        <w:autoSpaceDN w:val="0"/>
        <w:adjustRightInd w:val="0"/>
        <w:spacing w:after="0" w:line="240" w:lineRule="auto"/>
        <w:rPr>
          <w:rFonts w:cstheme="minorHAnsi"/>
          <w:sz w:val="20"/>
          <w:szCs w:val="20"/>
          <w:u w:val="single"/>
        </w:rPr>
      </w:pPr>
      <w:r w:rsidRPr="00827E77">
        <w:rPr>
          <w:color w:val="000000"/>
          <w:sz w:val="20"/>
          <w:szCs w:val="20"/>
        </w:rPr>
        <w:t>Po súťaži návrhov, zrealizuje vyhlasovateľ priame rokovacie konanie v zmysle ustanovení § 81 písm. h) ZVO.</w:t>
      </w:r>
    </w:p>
    <w:p w14:paraId="67CA5432" w14:textId="77777777" w:rsidR="00135462" w:rsidRPr="00534AF7" w:rsidRDefault="00135462" w:rsidP="00534AF7">
      <w:pPr>
        <w:pStyle w:val="Odsekzoznamu"/>
        <w:autoSpaceDE w:val="0"/>
        <w:autoSpaceDN w:val="0"/>
        <w:adjustRightInd w:val="0"/>
        <w:spacing w:after="0" w:line="240" w:lineRule="auto"/>
        <w:ind w:left="567"/>
        <w:rPr>
          <w:rFonts w:cstheme="minorHAnsi"/>
          <w:sz w:val="20"/>
          <w:szCs w:val="20"/>
        </w:rPr>
      </w:pPr>
    </w:p>
    <w:p w14:paraId="454B9E47" w14:textId="20FA63F4" w:rsidR="00135462" w:rsidRPr="00F53B3F" w:rsidRDefault="00135462" w:rsidP="00F53B3F">
      <w:pPr>
        <w:pStyle w:val="Odsekzoznamu"/>
        <w:numPr>
          <w:ilvl w:val="1"/>
          <w:numId w:val="2"/>
        </w:numPr>
        <w:autoSpaceDE w:val="0"/>
        <w:autoSpaceDN w:val="0"/>
        <w:adjustRightInd w:val="0"/>
        <w:spacing w:after="0" w:line="240" w:lineRule="auto"/>
        <w:rPr>
          <w:rFonts w:cstheme="minorHAnsi"/>
          <w:sz w:val="20"/>
          <w:szCs w:val="20"/>
        </w:rPr>
      </w:pPr>
      <w:r w:rsidRPr="00ED145C">
        <w:rPr>
          <w:rFonts w:cstheme="minorHAnsi"/>
          <w:sz w:val="20"/>
          <w:szCs w:val="20"/>
        </w:rPr>
        <w:t xml:space="preserve">Na základe rozhodnutia a odporúčania poroty </w:t>
      </w:r>
      <w:r w:rsidR="00F53B3F" w:rsidRPr="00ED145C">
        <w:rPr>
          <w:rFonts w:cstheme="minorHAnsi"/>
          <w:sz w:val="20"/>
          <w:szCs w:val="20"/>
        </w:rPr>
        <w:t xml:space="preserve">vyhlasovateľ vyzve na rokovanie účastníka, ktorého návrh vyhodnotila porota ako víťazný. </w:t>
      </w:r>
      <w:r w:rsidRPr="00ED145C">
        <w:rPr>
          <w:rFonts w:cstheme="minorHAnsi"/>
          <w:sz w:val="20"/>
          <w:szCs w:val="20"/>
        </w:rPr>
        <w:t>Predpokladom podpísania zmluvy o dielo je výsledok priameho rokovacieho</w:t>
      </w:r>
      <w:r w:rsidRPr="00F53B3F">
        <w:rPr>
          <w:rFonts w:cstheme="minorHAnsi"/>
          <w:sz w:val="20"/>
          <w:szCs w:val="20"/>
        </w:rPr>
        <w:t xml:space="preserve"> konania podľa § 81 písm. h) a § 116 ods.1), písm. a) zákona č. 343/015 Z.z. o verejnom obstarávaní a splnenie zákonných podmienok potrebných pre poskytnutie služby, ktorou je </w:t>
      </w:r>
      <w:r w:rsidR="00DE0903" w:rsidRPr="00F53B3F">
        <w:rPr>
          <w:rFonts w:cstheme="minorHAnsi"/>
          <w:sz w:val="20"/>
          <w:szCs w:val="20"/>
        </w:rPr>
        <w:t xml:space="preserve">dopracovanie architektonickej štúdie, </w:t>
      </w:r>
      <w:r w:rsidRPr="00F53B3F">
        <w:rPr>
          <w:rFonts w:cstheme="minorHAnsi"/>
          <w:sz w:val="20"/>
          <w:szCs w:val="20"/>
        </w:rPr>
        <w:t xml:space="preserve">spracovanie projektovej dokumentácie pre </w:t>
      </w:r>
      <w:r w:rsidR="00280E53" w:rsidRPr="00F53B3F">
        <w:rPr>
          <w:rFonts w:cstheme="minorHAnsi"/>
          <w:sz w:val="20"/>
          <w:szCs w:val="20"/>
        </w:rPr>
        <w:t>stavebné povolenie</w:t>
      </w:r>
      <w:r w:rsidR="009701B8" w:rsidRPr="00F53B3F">
        <w:rPr>
          <w:rFonts w:cstheme="minorHAnsi"/>
          <w:sz w:val="20"/>
          <w:szCs w:val="20"/>
        </w:rPr>
        <w:t xml:space="preserve"> a projektu pre</w:t>
      </w:r>
      <w:r w:rsidR="00280E53" w:rsidRPr="00F53B3F">
        <w:rPr>
          <w:rFonts w:cstheme="minorHAnsi"/>
          <w:sz w:val="20"/>
          <w:szCs w:val="20"/>
        </w:rPr>
        <w:t> realizáciu stavby</w:t>
      </w:r>
      <w:r w:rsidR="009701B8" w:rsidRPr="00F53B3F">
        <w:rPr>
          <w:rFonts w:cstheme="minorHAnsi"/>
          <w:sz w:val="20"/>
          <w:szCs w:val="20"/>
        </w:rPr>
        <w:t>, vrátane inžinierskych činností (pre vydanie stavebného povolenia a projektu pre realizáciu stavby),</w:t>
      </w:r>
      <w:r w:rsidRPr="00F53B3F">
        <w:rPr>
          <w:rFonts w:cstheme="minorHAnsi"/>
          <w:sz w:val="20"/>
          <w:szCs w:val="20"/>
        </w:rPr>
        <w:t xml:space="preserve"> navrhnutej stavby </w:t>
      </w:r>
      <w:r w:rsidR="00BC030C" w:rsidRPr="00F53B3F">
        <w:rPr>
          <w:rFonts w:cstheme="minorHAnsi"/>
          <w:sz w:val="20"/>
          <w:szCs w:val="20"/>
        </w:rPr>
        <w:t>Rekonštrukcia</w:t>
      </w:r>
      <w:r w:rsidR="00280E53" w:rsidRPr="00F53B3F">
        <w:rPr>
          <w:rFonts w:cstheme="minorHAnsi"/>
          <w:sz w:val="20"/>
          <w:szCs w:val="20"/>
        </w:rPr>
        <w:t xml:space="preserve"> </w:t>
      </w:r>
      <w:r w:rsidR="00BC030C" w:rsidRPr="00F53B3F">
        <w:rPr>
          <w:rFonts w:cstheme="minorHAnsi"/>
          <w:sz w:val="20"/>
          <w:szCs w:val="20"/>
        </w:rPr>
        <w:t>H</w:t>
      </w:r>
      <w:r w:rsidR="00280E53" w:rsidRPr="00F53B3F">
        <w:rPr>
          <w:rFonts w:cstheme="minorHAnsi"/>
          <w:sz w:val="20"/>
          <w:szCs w:val="20"/>
        </w:rPr>
        <w:t>otela Ďumbier</w:t>
      </w:r>
      <w:r w:rsidR="00D13CEB" w:rsidRPr="00F53B3F">
        <w:rPr>
          <w:rFonts w:cstheme="minorHAnsi"/>
          <w:sz w:val="20"/>
          <w:szCs w:val="20"/>
        </w:rPr>
        <w:t xml:space="preserve"> v</w:t>
      </w:r>
      <w:r w:rsidRPr="00F53B3F">
        <w:rPr>
          <w:rFonts w:cstheme="minorHAnsi"/>
          <w:sz w:val="20"/>
          <w:szCs w:val="20"/>
        </w:rPr>
        <w:t xml:space="preserve"> </w:t>
      </w:r>
      <w:r w:rsidR="00280E53" w:rsidRPr="00F53B3F">
        <w:rPr>
          <w:rFonts w:cstheme="minorHAnsi"/>
          <w:sz w:val="20"/>
          <w:szCs w:val="20"/>
        </w:rPr>
        <w:t>Brezn</w:t>
      </w:r>
      <w:r w:rsidR="00D13CEB" w:rsidRPr="00F53B3F">
        <w:rPr>
          <w:rFonts w:cstheme="minorHAnsi"/>
          <w:sz w:val="20"/>
          <w:szCs w:val="20"/>
        </w:rPr>
        <w:t>e</w:t>
      </w:r>
      <w:r w:rsidRPr="00F53B3F">
        <w:rPr>
          <w:rFonts w:cstheme="minorHAnsi"/>
          <w:sz w:val="20"/>
          <w:szCs w:val="20"/>
        </w:rPr>
        <w:t xml:space="preserve"> a autorského dozoru pri realizácii stav</w:t>
      </w:r>
      <w:r w:rsidR="00280E53" w:rsidRPr="00F53B3F">
        <w:rPr>
          <w:rFonts w:cstheme="minorHAnsi"/>
          <w:sz w:val="20"/>
          <w:szCs w:val="20"/>
        </w:rPr>
        <w:t>by</w:t>
      </w:r>
      <w:r w:rsidRPr="00F53B3F">
        <w:rPr>
          <w:rFonts w:cstheme="minorHAnsi"/>
          <w:sz w:val="20"/>
          <w:szCs w:val="20"/>
        </w:rPr>
        <w:t xml:space="preserve"> v súlade s Autorským zákonom. č.185/2015 Z.z.</w:t>
      </w:r>
    </w:p>
    <w:p w14:paraId="0103F266" w14:textId="77777777" w:rsidR="00135462" w:rsidRPr="00534AF7" w:rsidRDefault="00135462" w:rsidP="00534AF7">
      <w:pPr>
        <w:pStyle w:val="Odsekzoznamu"/>
        <w:spacing w:after="0"/>
        <w:rPr>
          <w:rFonts w:cstheme="minorHAnsi"/>
          <w:sz w:val="20"/>
          <w:szCs w:val="20"/>
        </w:rPr>
      </w:pPr>
    </w:p>
    <w:p w14:paraId="177ADCA6" w14:textId="77777777" w:rsidR="00135462" w:rsidRPr="00534AF7" w:rsidRDefault="00135462" w:rsidP="00534AF7">
      <w:pPr>
        <w:pStyle w:val="Odsekzoznamu"/>
        <w:numPr>
          <w:ilvl w:val="1"/>
          <w:numId w:val="2"/>
        </w:numPr>
        <w:autoSpaceDE w:val="0"/>
        <w:autoSpaceDN w:val="0"/>
        <w:adjustRightInd w:val="0"/>
        <w:spacing w:after="0" w:line="240" w:lineRule="auto"/>
        <w:rPr>
          <w:rFonts w:cstheme="minorHAnsi"/>
          <w:sz w:val="20"/>
          <w:szCs w:val="20"/>
        </w:rPr>
      </w:pPr>
      <w:r w:rsidRPr="00534AF7">
        <w:rPr>
          <w:rFonts w:cstheme="minorHAnsi"/>
          <w:sz w:val="20"/>
          <w:szCs w:val="20"/>
        </w:rPr>
        <w:t xml:space="preserve">Vyhlasovateľ si vyhradzuje právo nepodpísať zmluvu o dielo so žiadnym zo súťažiacich. </w:t>
      </w:r>
    </w:p>
    <w:p w14:paraId="5F6F85FE" w14:textId="77777777" w:rsidR="00135462" w:rsidRPr="00534AF7" w:rsidRDefault="00135462" w:rsidP="00534AF7">
      <w:pPr>
        <w:pStyle w:val="Odsekzoznamu"/>
        <w:spacing w:after="0"/>
        <w:rPr>
          <w:rFonts w:cstheme="minorHAnsi"/>
          <w:sz w:val="20"/>
          <w:szCs w:val="20"/>
        </w:rPr>
      </w:pPr>
    </w:p>
    <w:p w14:paraId="7BBD33DC" w14:textId="77777777" w:rsidR="00135462" w:rsidRPr="00534AF7" w:rsidRDefault="00135462" w:rsidP="00534AF7">
      <w:pPr>
        <w:pStyle w:val="Odsekzoznamu"/>
        <w:numPr>
          <w:ilvl w:val="1"/>
          <w:numId w:val="2"/>
        </w:numPr>
        <w:autoSpaceDE w:val="0"/>
        <w:autoSpaceDN w:val="0"/>
        <w:adjustRightInd w:val="0"/>
        <w:spacing w:after="0" w:line="240" w:lineRule="auto"/>
        <w:rPr>
          <w:rFonts w:cstheme="minorHAnsi"/>
          <w:sz w:val="20"/>
          <w:szCs w:val="20"/>
        </w:rPr>
      </w:pPr>
      <w:r w:rsidRPr="00534AF7">
        <w:rPr>
          <w:rFonts w:cstheme="minorHAnsi"/>
          <w:sz w:val="20"/>
          <w:szCs w:val="20"/>
        </w:rPr>
        <w:t xml:space="preserve">V prípade, že sa preukáže, že súťažiaci nespĺňa podmienky účasti v súťaži, bude zo súťaže vylúčený v ktorejkoľvek fáze priebehu hodnotenia súťaže. Obdobne postupuje verejný obstarávateľ aj v rámci nasledujúceho priameho rokovacieho konania o zmluve o dielo. </w:t>
      </w:r>
    </w:p>
    <w:p w14:paraId="4709E4CF" w14:textId="77777777" w:rsidR="0096711B" w:rsidRPr="0096711B" w:rsidRDefault="0096711B" w:rsidP="0096711B">
      <w:pPr>
        <w:pStyle w:val="Odsekzoznamu"/>
        <w:autoSpaceDE w:val="0"/>
        <w:autoSpaceDN w:val="0"/>
        <w:adjustRightInd w:val="0"/>
        <w:spacing w:after="0" w:line="240" w:lineRule="auto"/>
        <w:ind w:left="567"/>
        <w:rPr>
          <w:rFonts w:cstheme="minorHAnsi"/>
          <w:sz w:val="20"/>
          <w:szCs w:val="20"/>
        </w:rPr>
      </w:pPr>
    </w:p>
    <w:p w14:paraId="2CA37EA5" w14:textId="77777777" w:rsidR="0096711B" w:rsidRPr="0096711B" w:rsidRDefault="0096711B" w:rsidP="0096711B">
      <w:pPr>
        <w:pStyle w:val="Odsekzoznamu"/>
        <w:autoSpaceDE w:val="0"/>
        <w:autoSpaceDN w:val="0"/>
        <w:adjustRightInd w:val="0"/>
        <w:spacing w:after="0" w:line="240" w:lineRule="auto"/>
        <w:ind w:left="567"/>
        <w:rPr>
          <w:rFonts w:cstheme="minorHAnsi"/>
          <w:sz w:val="20"/>
          <w:szCs w:val="20"/>
        </w:rPr>
      </w:pPr>
    </w:p>
    <w:p w14:paraId="7FC576EB" w14:textId="619BAF5D" w:rsidR="0096711B" w:rsidRPr="0096711B" w:rsidRDefault="00135462" w:rsidP="0096711B">
      <w:pPr>
        <w:pStyle w:val="Odsekzoznamu"/>
        <w:numPr>
          <w:ilvl w:val="0"/>
          <w:numId w:val="2"/>
        </w:numPr>
        <w:autoSpaceDE w:val="0"/>
        <w:autoSpaceDN w:val="0"/>
        <w:adjustRightInd w:val="0"/>
        <w:spacing w:after="0" w:line="240" w:lineRule="auto"/>
        <w:rPr>
          <w:rFonts w:cstheme="minorHAnsi"/>
          <w:sz w:val="20"/>
          <w:szCs w:val="20"/>
        </w:rPr>
      </w:pPr>
      <w:r w:rsidRPr="00534AF7">
        <w:rPr>
          <w:rFonts w:cstheme="minorHAnsi"/>
          <w:b/>
          <w:bCs/>
          <w:sz w:val="20"/>
          <w:szCs w:val="20"/>
          <w:u w:val="single"/>
        </w:rPr>
        <w:t>DÔVERNOSŤ PRÍPRAVY A PRIEBEHU SÚŤAŽE</w:t>
      </w:r>
    </w:p>
    <w:p w14:paraId="49BA30DC" w14:textId="77777777" w:rsidR="0096711B" w:rsidRDefault="0096711B" w:rsidP="0096711B">
      <w:pPr>
        <w:pStyle w:val="Odsekzoznamu"/>
        <w:autoSpaceDE w:val="0"/>
        <w:autoSpaceDN w:val="0"/>
        <w:adjustRightInd w:val="0"/>
        <w:spacing w:after="0" w:line="240" w:lineRule="auto"/>
        <w:ind w:left="567"/>
        <w:rPr>
          <w:rFonts w:cstheme="minorHAnsi"/>
          <w:sz w:val="20"/>
          <w:szCs w:val="20"/>
        </w:rPr>
      </w:pPr>
    </w:p>
    <w:p w14:paraId="7E2731EC" w14:textId="173E3D16" w:rsidR="00135462" w:rsidRPr="0096711B" w:rsidRDefault="00135462" w:rsidP="0096711B">
      <w:pPr>
        <w:pStyle w:val="Odsekzoznamu"/>
        <w:numPr>
          <w:ilvl w:val="1"/>
          <w:numId w:val="2"/>
        </w:numPr>
        <w:autoSpaceDE w:val="0"/>
        <w:autoSpaceDN w:val="0"/>
        <w:adjustRightInd w:val="0"/>
        <w:spacing w:after="0" w:line="240" w:lineRule="auto"/>
        <w:rPr>
          <w:rFonts w:cstheme="minorHAnsi"/>
          <w:sz w:val="20"/>
          <w:szCs w:val="20"/>
        </w:rPr>
      </w:pPr>
      <w:r w:rsidRPr="0096711B">
        <w:rPr>
          <w:rFonts w:cstheme="minorHAnsi"/>
          <w:sz w:val="20"/>
          <w:szCs w:val="20"/>
        </w:rPr>
        <w:t>Informácie týkajúce sa prípravy súťaže, vysvetľovania, preskúmania a hodnotenia súťažných návrhov sú dôverné. Členovia poroty, členovia overovacej komisie, sekretár súťaže a zodpovedné osoby vyhlasovateľa poverené prípravou a prácou na priebehu súťaže nesmú počas prebiehajúceho procesu vyhlásenej verejnej anonymnej architektonickej súťaže poskytovať alebo zverejňovať uvedené informácie ani záujemcom o účasť v súťaži, ani žiadnym iným osobám.</w:t>
      </w:r>
    </w:p>
    <w:p w14:paraId="341E6F63" w14:textId="77777777" w:rsidR="00135462" w:rsidRPr="00534AF7" w:rsidRDefault="00135462" w:rsidP="00534AF7">
      <w:pPr>
        <w:pStyle w:val="Odsekzoznamu"/>
        <w:autoSpaceDE w:val="0"/>
        <w:autoSpaceDN w:val="0"/>
        <w:adjustRightInd w:val="0"/>
        <w:spacing w:after="0" w:line="240" w:lineRule="auto"/>
        <w:ind w:left="567"/>
        <w:rPr>
          <w:rFonts w:cstheme="minorHAnsi"/>
          <w:color w:val="FF0000"/>
          <w:sz w:val="20"/>
          <w:szCs w:val="20"/>
        </w:rPr>
      </w:pPr>
    </w:p>
    <w:p w14:paraId="7CCC297C" w14:textId="77777777" w:rsidR="00135462" w:rsidRPr="00534AF7" w:rsidRDefault="00135462" w:rsidP="00534AF7">
      <w:pPr>
        <w:pStyle w:val="Odsekzoznamu"/>
        <w:numPr>
          <w:ilvl w:val="1"/>
          <w:numId w:val="2"/>
        </w:numPr>
        <w:autoSpaceDE w:val="0"/>
        <w:autoSpaceDN w:val="0"/>
        <w:adjustRightInd w:val="0"/>
        <w:spacing w:after="0" w:line="240" w:lineRule="auto"/>
        <w:rPr>
          <w:rFonts w:cstheme="minorHAnsi"/>
          <w:sz w:val="20"/>
          <w:szCs w:val="20"/>
        </w:rPr>
      </w:pPr>
      <w:r w:rsidRPr="00534AF7">
        <w:rPr>
          <w:rFonts w:cstheme="minorHAnsi"/>
          <w:sz w:val="20"/>
          <w:szCs w:val="20"/>
        </w:rPr>
        <w:t>Informácie, ktoré súťažiaci v súťažnom návrhu označí za dôverné, nebudú zverejnené alebo inak použité bez jeho predchádzajúceho súhlasu, pokiaľ uvedené nebude v rozpore so zákonom a inými všeobecne záväznými právnymi predpismi, osobitnými predpismi (zákon č. 211/2000 Z.z. o slobodnom prístupe k informáciám a o zmene a doplnení niektorých zákonov, zákon č. 215/2004 Z.z. o ochrane utajovaných skutočností a o zmene a doplnení niektorých zákonov, zákon o ochrane osobných údajov atď.).</w:t>
      </w:r>
    </w:p>
    <w:p w14:paraId="3F606C3D" w14:textId="77777777" w:rsidR="00135462" w:rsidRPr="00534AF7" w:rsidRDefault="00135462" w:rsidP="00534AF7">
      <w:pPr>
        <w:pStyle w:val="Odsekzoznamu"/>
        <w:spacing w:after="0"/>
        <w:rPr>
          <w:rFonts w:cstheme="minorHAnsi"/>
          <w:color w:val="FF0000"/>
          <w:sz w:val="20"/>
          <w:szCs w:val="20"/>
        </w:rPr>
      </w:pPr>
    </w:p>
    <w:p w14:paraId="67F078F7" w14:textId="245B2BDA" w:rsidR="00C32CBD" w:rsidRDefault="00135462" w:rsidP="00534AF7">
      <w:pPr>
        <w:pStyle w:val="Odsekzoznamu"/>
        <w:numPr>
          <w:ilvl w:val="1"/>
          <w:numId w:val="2"/>
        </w:numPr>
        <w:autoSpaceDE w:val="0"/>
        <w:autoSpaceDN w:val="0"/>
        <w:adjustRightInd w:val="0"/>
        <w:spacing w:after="0" w:line="240" w:lineRule="auto"/>
        <w:rPr>
          <w:rFonts w:cstheme="minorHAnsi"/>
          <w:sz w:val="20"/>
          <w:szCs w:val="20"/>
        </w:rPr>
      </w:pPr>
      <w:r w:rsidRPr="00534AF7">
        <w:rPr>
          <w:rFonts w:cstheme="minorHAnsi"/>
          <w:sz w:val="20"/>
          <w:szCs w:val="20"/>
        </w:rPr>
        <w:t>Osoby, ktoré sa podieľajú na príprave a priebehu súťaže a členovia poroty a jej orgánov sú viazané mlčanlivosťou. Súťažné návrhy a ich jednotlivé časti predložené do súťaže nesmú byť použité bez predchádzajúceho súhlasu inak, ako v súlade s Autorským zákonom č.185/2015 Z.z. a podľa týchto súťažných podmienok</w:t>
      </w:r>
      <w:r w:rsidR="00C32CBD" w:rsidRPr="00534AF7">
        <w:rPr>
          <w:rFonts w:cstheme="minorHAnsi"/>
          <w:sz w:val="20"/>
          <w:szCs w:val="20"/>
        </w:rPr>
        <w:t>.</w:t>
      </w:r>
    </w:p>
    <w:p w14:paraId="52671A36" w14:textId="77777777" w:rsidR="00D42EBF" w:rsidRPr="00D42EBF" w:rsidRDefault="00D42EBF" w:rsidP="00D42EBF">
      <w:pPr>
        <w:autoSpaceDE w:val="0"/>
        <w:autoSpaceDN w:val="0"/>
        <w:adjustRightInd w:val="0"/>
        <w:spacing w:after="0" w:line="240" w:lineRule="auto"/>
        <w:rPr>
          <w:rFonts w:cstheme="minorHAnsi"/>
          <w:sz w:val="20"/>
          <w:szCs w:val="20"/>
        </w:rPr>
      </w:pPr>
    </w:p>
    <w:sectPr w:rsidR="00D42EBF" w:rsidRPr="00D42EBF" w:rsidSect="00C005B1">
      <w:headerReference w:type="default" r:id="rId20"/>
      <w:footerReference w:type="default" r:id="rId21"/>
      <w:type w:val="continuous"/>
      <w:pgSz w:w="11906" w:h="16838"/>
      <w:pgMar w:top="1276" w:right="991" w:bottom="993"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6B72" w14:textId="77777777" w:rsidR="003058E9" w:rsidRDefault="003058E9" w:rsidP="0098405B">
      <w:pPr>
        <w:spacing w:after="0" w:line="240" w:lineRule="auto"/>
      </w:pPr>
      <w:r>
        <w:separator/>
      </w:r>
    </w:p>
  </w:endnote>
  <w:endnote w:type="continuationSeparator" w:id="0">
    <w:p w14:paraId="46F2A58B" w14:textId="77777777" w:rsidR="003058E9" w:rsidRDefault="003058E9" w:rsidP="0098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57120"/>
      <w:docPartObj>
        <w:docPartGallery w:val="Page Numbers (Bottom of Page)"/>
        <w:docPartUnique/>
      </w:docPartObj>
    </w:sdtPr>
    <w:sdtEndPr/>
    <w:sdtContent>
      <w:p w14:paraId="120828FE" w14:textId="37F8299C" w:rsidR="00827E77" w:rsidRDefault="00827E77">
        <w:pPr>
          <w:pStyle w:val="Pta"/>
          <w:jc w:val="right"/>
        </w:pPr>
        <w:r>
          <w:fldChar w:fldCharType="begin"/>
        </w:r>
        <w:r>
          <w:instrText>PAGE   \* MERGEFORMAT</w:instrText>
        </w:r>
        <w:r>
          <w:fldChar w:fldCharType="separate"/>
        </w:r>
        <w:r w:rsidR="008C2B92">
          <w:rPr>
            <w:noProof/>
          </w:rPr>
          <w:t>8</w:t>
        </w:r>
        <w:r>
          <w:fldChar w:fldCharType="end"/>
        </w:r>
      </w:p>
    </w:sdtContent>
  </w:sdt>
  <w:p w14:paraId="1FF5364C" w14:textId="77777777" w:rsidR="00827E77" w:rsidRDefault="00827E7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1D6C" w14:textId="77777777" w:rsidR="003058E9" w:rsidRDefault="003058E9" w:rsidP="0098405B">
      <w:pPr>
        <w:spacing w:after="0" w:line="240" w:lineRule="auto"/>
      </w:pPr>
      <w:r>
        <w:separator/>
      </w:r>
    </w:p>
  </w:footnote>
  <w:footnote w:type="continuationSeparator" w:id="0">
    <w:p w14:paraId="3EFFC936" w14:textId="77777777" w:rsidR="003058E9" w:rsidRDefault="003058E9" w:rsidP="0098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C9ED" w14:textId="4801B616" w:rsidR="002D71B4" w:rsidRDefault="002D71B4" w:rsidP="002D71B4">
    <w:pPr>
      <w:pBdr>
        <w:top w:val="nil"/>
        <w:left w:val="nil"/>
        <w:bottom w:val="nil"/>
        <w:right w:val="nil"/>
        <w:between w:val="nil"/>
      </w:pBdr>
      <w:tabs>
        <w:tab w:val="center" w:pos="4536"/>
        <w:tab w:val="right" w:pos="9072"/>
      </w:tabs>
      <w:spacing w:after="0" w:line="240" w:lineRule="auto"/>
      <w:jc w:val="center"/>
      <w:rPr>
        <w:color w:val="767171"/>
      </w:rPr>
    </w:pPr>
    <w:r>
      <w:rPr>
        <w:color w:val="767171"/>
      </w:rPr>
      <w:t>Verejná anonymná architektonická súťaž návrhov Rekonštrukcia hotela Ďumbier</w:t>
    </w:r>
  </w:p>
  <w:p w14:paraId="42FD59BB" w14:textId="77777777" w:rsidR="002D71B4" w:rsidRDefault="002D71B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CFA"/>
    <w:multiLevelType w:val="hybridMultilevel"/>
    <w:tmpl w:val="A8A0801A"/>
    <w:lvl w:ilvl="0" w:tplc="D01C3C16">
      <w:start w:val="1"/>
      <w:numFmt w:val="lowerLetter"/>
      <w:lvlText w:val="%1)"/>
      <w:lvlJc w:val="left"/>
      <w:pPr>
        <w:ind w:left="851" w:hanging="284"/>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EAD30F4"/>
    <w:multiLevelType w:val="hybridMultilevel"/>
    <w:tmpl w:val="FED0FB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5AF614FA">
      <w:start w:val="1"/>
      <w:numFmt w:val="lowerLetter"/>
      <w:lvlText w:val="%6)"/>
      <w:lvlJc w:val="left"/>
      <w:pPr>
        <w:ind w:left="851" w:hanging="284"/>
      </w:pPr>
      <w:rPr>
        <w:rFonts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5F4F96"/>
    <w:multiLevelType w:val="multilevel"/>
    <w:tmpl w:val="D01410C8"/>
    <w:lvl w:ilvl="0">
      <w:start w:val="1"/>
      <w:numFmt w:val="decimal"/>
      <w:lvlText w:val="%1."/>
      <w:lvlJc w:val="left"/>
      <w:pPr>
        <w:ind w:left="567" w:hanging="567"/>
      </w:pPr>
      <w:rPr>
        <w:rFonts w:asciiTheme="majorHAnsi" w:eastAsia="Arial" w:hAnsiTheme="majorHAnsi" w:cstheme="majorHAnsi" w:hint="default"/>
        <w:b/>
      </w:rPr>
    </w:lvl>
    <w:lvl w:ilvl="1">
      <w:start w:val="1"/>
      <w:numFmt w:val="decimal"/>
      <w:lvlText w:val="%1.%2."/>
      <w:lvlJc w:val="left"/>
      <w:pPr>
        <w:ind w:left="567" w:hanging="567"/>
      </w:pPr>
      <w:rPr>
        <w:rFonts w:ascii="Calibri" w:eastAsia="Calibri" w:hAnsi="Calibri" w:cs="Calibri" w:hint="default"/>
        <w:b/>
        <w:i w:val="0"/>
        <w:color w:val="000000"/>
      </w:rPr>
    </w:lvl>
    <w:lvl w:ilvl="2">
      <w:start w:val="1"/>
      <w:numFmt w:val="lowerLetter"/>
      <w:lvlText w:val="%3)"/>
      <w:lvlJc w:val="left"/>
      <w:pPr>
        <w:tabs>
          <w:tab w:val="num" w:pos="567"/>
        </w:tabs>
        <w:ind w:left="851" w:hanging="284"/>
      </w:pPr>
      <w:rPr>
        <w:rFonts w:hint="default"/>
        <w:b w:val="0"/>
        <w:bCs/>
      </w:rPr>
    </w:lvl>
    <w:lvl w:ilvl="3">
      <w:start w:val="1"/>
      <w:numFmt w:val="decimal"/>
      <w:lvlText w:val="%1.%2.%3.%4."/>
      <w:lvlJc w:val="left"/>
      <w:pPr>
        <w:ind w:left="567" w:hanging="567"/>
      </w:pPr>
      <w:rPr>
        <w:rFonts w:hint="default"/>
        <w:b/>
      </w:rPr>
    </w:lvl>
    <w:lvl w:ilvl="4">
      <w:start w:val="1"/>
      <w:numFmt w:val="decimal"/>
      <w:lvlText w:val="%1.%2.%3.%4.%5."/>
      <w:lvlJc w:val="left"/>
      <w:pPr>
        <w:ind w:left="567" w:hanging="567"/>
      </w:pPr>
      <w:rPr>
        <w:rFonts w:hint="default"/>
        <w:b/>
      </w:rPr>
    </w:lvl>
    <w:lvl w:ilvl="5">
      <w:start w:val="1"/>
      <w:numFmt w:val="decimal"/>
      <w:lvlText w:val="%1.%2.%3.%4.%5.%6."/>
      <w:lvlJc w:val="left"/>
      <w:pPr>
        <w:ind w:left="567" w:hanging="567"/>
      </w:pPr>
      <w:rPr>
        <w:rFonts w:hint="default"/>
        <w:b/>
      </w:rPr>
    </w:lvl>
    <w:lvl w:ilvl="6">
      <w:start w:val="1"/>
      <w:numFmt w:val="decimal"/>
      <w:lvlText w:val="%1.%2.%3.%4.%5.%6.%7."/>
      <w:lvlJc w:val="left"/>
      <w:pPr>
        <w:ind w:left="567" w:hanging="567"/>
      </w:pPr>
      <w:rPr>
        <w:rFonts w:hint="default"/>
        <w:b/>
      </w:rPr>
    </w:lvl>
    <w:lvl w:ilvl="7">
      <w:start w:val="1"/>
      <w:numFmt w:val="decimal"/>
      <w:lvlText w:val="%1.%2.%3.%4.%5.%6.%7.%8."/>
      <w:lvlJc w:val="left"/>
      <w:pPr>
        <w:ind w:left="567" w:hanging="567"/>
      </w:pPr>
      <w:rPr>
        <w:rFonts w:hint="default"/>
        <w:b/>
      </w:rPr>
    </w:lvl>
    <w:lvl w:ilvl="8">
      <w:start w:val="1"/>
      <w:numFmt w:val="decimal"/>
      <w:lvlText w:val="%1.%2.%3.%4.%5.%6.%7.%8.%9."/>
      <w:lvlJc w:val="left"/>
      <w:pPr>
        <w:ind w:left="567" w:hanging="567"/>
      </w:pPr>
      <w:rPr>
        <w:rFonts w:hint="default"/>
        <w:b/>
      </w:rPr>
    </w:lvl>
  </w:abstractNum>
  <w:abstractNum w:abstractNumId="3" w15:restartNumberingAfterBreak="0">
    <w:nsid w:val="28A801B5"/>
    <w:multiLevelType w:val="hybridMultilevel"/>
    <w:tmpl w:val="A1084A10"/>
    <w:lvl w:ilvl="0" w:tplc="F4E6A150">
      <w:start w:val="1"/>
      <w:numFmt w:val="upperLetter"/>
      <w:lvlText w:val="%1."/>
      <w:lvlJc w:val="left"/>
      <w:pPr>
        <w:ind w:left="567" w:hanging="567"/>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697023"/>
    <w:multiLevelType w:val="hybridMultilevel"/>
    <w:tmpl w:val="B50AC51A"/>
    <w:lvl w:ilvl="0" w:tplc="1F6013B6">
      <w:start w:val="1"/>
      <w:numFmt w:val="lowerLetter"/>
      <w:lvlText w:val="%1)"/>
      <w:lvlJc w:val="left"/>
      <w:pPr>
        <w:ind w:left="1419" w:hanging="284"/>
      </w:pPr>
      <w:rPr>
        <w:rFonts w:hint="default"/>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5" w15:restartNumberingAfterBreak="0">
    <w:nsid w:val="2CF55E9D"/>
    <w:multiLevelType w:val="hybridMultilevel"/>
    <w:tmpl w:val="305CC49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2D1A70B0"/>
    <w:multiLevelType w:val="hybridMultilevel"/>
    <w:tmpl w:val="FE56B744"/>
    <w:lvl w:ilvl="0" w:tplc="630654DE">
      <w:start w:val="1"/>
      <w:numFmt w:val="decimal"/>
      <w:lvlText w:val="%1."/>
      <w:lvlJc w:val="left"/>
      <w:pPr>
        <w:ind w:left="927" w:hanging="360"/>
      </w:pPr>
      <w:rPr>
        <w:rFonts w:asciiTheme="minorHAnsi" w:eastAsiaTheme="minorHAnsi" w:hAnsiTheme="minorHAnsi" w:cstheme="minorHAnsi"/>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FC2268F"/>
    <w:multiLevelType w:val="hybridMultilevel"/>
    <w:tmpl w:val="FFB0B6AE"/>
    <w:lvl w:ilvl="0" w:tplc="317A909A">
      <w:start w:val="1"/>
      <w:numFmt w:val="lowerLetter"/>
      <w:lvlText w:val="%1)"/>
      <w:lvlJc w:val="left"/>
      <w:pPr>
        <w:ind w:left="1419" w:hanging="284"/>
      </w:pPr>
      <w:rPr>
        <w:rFonts w:hint="default"/>
      </w:rPr>
    </w:lvl>
    <w:lvl w:ilvl="1" w:tplc="041B0019">
      <w:start w:val="1"/>
      <w:numFmt w:val="lowerLetter"/>
      <w:lvlText w:val="%2."/>
      <w:lvlJc w:val="left"/>
      <w:pPr>
        <w:ind w:left="1668" w:hanging="360"/>
      </w:pPr>
    </w:lvl>
    <w:lvl w:ilvl="2" w:tplc="041B001B" w:tentative="1">
      <w:start w:val="1"/>
      <w:numFmt w:val="lowerRoman"/>
      <w:lvlText w:val="%3."/>
      <w:lvlJc w:val="right"/>
      <w:pPr>
        <w:ind w:left="2388" w:hanging="180"/>
      </w:pPr>
    </w:lvl>
    <w:lvl w:ilvl="3" w:tplc="041B000F" w:tentative="1">
      <w:start w:val="1"/>
      <w:numFmt w:val="decimal"/>
      <w:lvlText w:val="%4."/>
      <w:lvlJc w:val="left"/>
      <w:pPr>
        <w:ind w:left="3108" w:hanging="360"/>
      </w:pPr>
    </w:lvl>
    <w:lvl w:ilvl="4" w:tplc="041B0019" w:tentative="1">
      <w:start w:val="1"/>
      <w:numFmt w:val="lowerLetter"/>
      <w:lvlText w:val="%5."/>
      <w:lvlJc w:val="left"/>
      <w:pPr>
        <w:ind w:left="3828" w:hanging="360"/>
      </w:pPr>
    </w:lvl>
    <w:lvl w:ilvl="5" w:tplc="041B001B" w:tentative="1">
      <w:start w:val="1"/>
      <w:numFmt w:val="lowerRoman"/>
      <w:lvlText w:val="%6."/>
      <w:lvlJc w:val="right"/>
      <w:pPr>
        <w:ind w:left="4548" w:hanging="180"/>
      </w:pPr>
    </w:lvl>
    <w:lvl w:ilvl="6" w:tplc="041B000F" w:tentative="1">
      <w:start w:val="1"/>
      <w:numFmt w:val="decimal"/>
      <w:lvlText w:val="%7."/>
      <w:lvlJc w:val="left"/>
      <w:pPr>
        <w:ind w:left="5268" w:hanging="360"/>
      </w:pPr>
    </w:lvl>
    <w:lvl w:ilvl="7" w:tplc="041B0019" w:tentative="1">
      <w:start w:val="1"/>
      <w:numFmt w:val="lowerLetter"/>
      <w:lvlText w:val="%8."/>
      <w:lvlJc w:val="left"/>
      <w:pPr>
        <w:ind w:left="5988" w:hanging="360"/>
      </w:pPr>
    </w:lvl>
    <w:lvl w:ilvl="8" w:tplc="041B001B" w:tentative="1">
      <w:start w:val="1"/>
      <w:numFmt w:val="lowerRoman"/>
      <w:lvlText w:val="%9."/>
      <w:lvlJc w:val="right"/>
      <w:pPr>
        <w:ind w:left="6708" w:hanging="180"/>
      </w:pPr>
    </w:lvl>
  </w:abstractNum>
  <w:abstractNum w:abstractNumId="8" w15:restartNumberingAfterBreak="0">
    <w:nsid w:val="406C25FC"/>
    <w:multiLevelType w:val="hybridMultilevel"/>
    <w:tmpl w:val="0D9A2572"/>
    <w:lvl w:ilvl="0" w:tplc="A6301B88">
      <w:start w:val="1"/>
      <w:numFmt w:val="lowerLetter"/>
      <w:suff w:val="space"/>
      <w:lvlText w:val="%1)"/>
      <w:lvlJc w:val="left"/>
      <w:pPr>
        <w:ind w:left="567" w:firstLine="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417E337B"/>
    <w:multiLevelType w:val="hybridMultilevel"/>
    <w:tmpl w:val="704CA03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5C334C92"/>
    <w:multiLevelType w:val="hybridMultilevel"/>
    <w:tmpl w:val="EF703D2C"/>
    <w:lvl w:ilvl="0" w:tplc="611E557C">
      <w:start w:val="1"/>
      <w:numFmt w:val="lowerLetter"/>
      <w:lvlText w:val="%1)"/>
      <w:lvlJc w:val="left"/>
      <w:pPr>
        <w:ind w:left="851" w:hanging="284"/>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5EAE7658"/>
    <w:multiLevelType w:val="hybridMultilevel"/>
    <w:tmpl w:val="F4E81966"/>
    <w:lvl w:ilvl="0" w:tplc="82821EFC">
      <w:start w:val="1"/>
      <w:numFmt w:val="bullet"/>
      <w:lvlText w:val="-"/>
      <w:lvlJc w:val="left"/>
      <w:pPr>
        <w:ind w:left="851" w:hanging="284"/>
      </w:pPr>
      <w:rPr>
        <w:rFonts w:ascii="Calibri" w:eastAsiaTheme="minorHAnsi" w:hAnsi="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2" w15:restartNumberingAfterBreak="0">
    <w:nsid w:val="60A904FE"/>
    <w:multiLevelType w:val="hybridMultilevel"/>
    <w:tmpl w:val="D5CA5C6C"/>
    <w:lvl w:ilvl="0" w:tplc="D694AA5A">
      <w:start w:val="1"/>
      <w:numFmt w:val="decimal"/>
      <w:lvlText w:val="%1."/>
      <w:lvlJc w:val="left"/>
      <w:pPr>
        <w:ind w:left="1767" w:hanging="360"/>
      </w:pPr>
      <w:rPr>
        <w:rFonts w:hint="default"/>
      </w:rPr>
    </w:lvl>
    <w:lvl w:ilvl="1" w:tplc="041B0019" w:tentative="1">
      <w:start w:val="1"/>
      <w:numFmt w:val="lowerLetter"/>
      <w:lvlText w:val="%2."/>
      <w:lvlJc w:val="left"/>
      <w:pPr>
        <w:ind w:left="2487" w:hanging="360"/>
      </w:pPr>
    </w:lvl>
    <w:lvl w:ilvl="2" w:tplc="041B001B" w:tentative="1">
      <w:start w:val="1"/>
      <w:numFmt w:val="lowerRoman"/>
      <w:lvlText w:val="%3."/>
      <w:lvlJc w:val="right"/>
      <w:pPr>
        <w:ind w:left="3207" w:hanging="180"/>
      </w:pPr>
    </w:lvl>
    <w:lvl w:ilvl="3" w:tplc="041B000F" w:tentative="1">
      <w:start w:val="1"/>
      <w:numFmt w:val="decimal"/>
      <w:lvlText w:val="%4."/>
      <w:lvlJc w:val="left"/>
      <w:pPr>
        <w:ind w:left="3927" w:hanging="360"/>
      </w:pPr>
    </w:lvl>
    <w:lvl w:ilvl="4" w:tplc="041B0019" w:tentative="1">
      <w:start w:val="1"/>
      <w:numFmt w:val="lowerLetter"/>
      <w:lvlText w:val="%5."/>
      <w:lvlJc w:val="left"/>
      <w:pPr>
        <w:ind w:left="4647" w:hanging="360"/>
      </w:pPr>
    </w:lvl>
    <w:lvl w:ilvl="5" w:tplc="041B001B" w:tentative="1">
      <w:start w:val="1"/>
      <w:numFmt w:val="lowerRoman"/>
      <w:lvlText w:val="%6."/>
      <w:lvlJc w:val="right"/>
      <w:pPr>
        <w:ind w:left="5367" w:hanging="180"/>
      </w:pPr>
    </w:lvl>
    <w:lvl w:ilvl="6" w:tplc="041B000F" w:tentative="1">
      <w:start w:val="1"/>
      <w:numFmt w:val="decimal"/>
      <w:lvlText w:val="%7."/>
      <w:lvlJc w:val="left"/>
      <w:pPr>
        <w:ind w:left="6087" w:hanging="360"/>
      </w:pPr>
    </w:lvl>
    <w:lvl w:ilvl="7" w:tplc="041B0019" w:tentative="1">
      <w:start w:val="1"/>
      <w:numFmt w:val="lowerLetter"/>
      <w:lvlText w:val="%8."/>
      <w:lvlJc w:val="left"/>
      <w:pPr>
        <w:ind w:left="6807" w:hanging="360"/>
      </w:pPr>
    </w:lvl>
    <w:lvl w:ilvl="8" w:tplc="041B001B" w:tentative="1">
      <w:start w:val="1"/>
      <w:numFmt w:val="lowerRoman"/>
      <w:lvlText w:val="%9."/>
      <w:lvlJc w:val="right"/>
      <w:pPr>
        <w:ind w:left="7527" w:hanging="180"/>
      </w:pPr>
    </w:lvl>
  </w:abstractNum>
  <w:abstractNum w:abstractNumId="13" w15:restartNumberingAfterBreak="0">
    <w:nsid w:val="60D64ABD"/>
    <w:multiLevelType w:val="multilevel"/>
    <w:tmpl w:val="A8AA16D4"/>
    <w:lvl w:ilvl="0">
      <w:start w:val="1"/>
      <w:numFmt w:val="decimal"/>
      <w:pStyle w:val="OBSAH"/>
      <w:lvlText w:val="%1."/>
      <w:lvlJc w:val="left"/>
      <w:pPr>
        <w:ind w:left="567" w:hanging="567"/>
      </w:pPr>
      <w:rPr>
        <w:rFonts w:hint="default"/>
        <w:b/>
        <w:bCs/>
      </w:rPr>
    </w:lvl>
    <w:lvl w:ilvl="1">
      <w:start w:val="1"/>
      <w:numFmt w:val="decimal"/>
      <w:lvlText w:val="%1.%2."/>
      <w:lvlJc w:val="left"/>
      <w:pPr>
        <w:ind w:left="567" w:hanging="567"/>
      </w:pPr>
      <w:rPr>
        <w:rFonts w:hint="default"/>
        <w:b/>
        <w:color w:val="auto"/>
      </w:rPr>
    </w:lvl>
    <w:lvl w:ilvl="2">
      <w:start w:val="1"/>
      <w:numFmt w:val="lowerLetter"/>
      <w:lvlText w:val="%3)"/>
      <w:lvlJc w:val="left"/>
      <w:pPr>
        <w:ind w:left="851" w:hanging="284"/>
      </w:pPr>
      <w:rPr>
        <w:rFonts w:hint="default"/>
        <w:b w:val="0"/>
        <w:bCs/>
      </w:rPr>
    </w:lvl>
    <w:lvl w:ilvl="3">
      <w:start w:val="1"/>
      <w:numFmt w:val="decimal"/>
      <w:lvlText w:val="%1.%2.%3.%4."/>
      <w:lvlJc w:val="left"/>
      <w:pPr>
        <w:ind w:left="567" w:hanging="567"/>
      </w:pPr>
      <w:rPr>
        <w:rFonts w:hint="default"/>
        <w:b/>
      </w:rPr>
    </w:lvl>
    <w:lvl w:ilvl="4">
      <w:start w:val="1"/>
      <w:numFmt w:val="decimal"/>
      <w:lvlText w:val="%1.%2.%3.%4.%5."/>
      <w:lvlJc w:val="left"/>
      <w:pPr>
        <w:ind w:left="567" w:hanging="567"/>
      </w:pPr>
      <w:rPr>
        <w:rFonts w:hint="default"/>
        <w:b/>
      </w:rPr>
    </w:lvl>
    <w:lvl w:ilvl="5">
      <w:start w:val="1"/>
      <w:numFmt w:val="decimal"/>
      <w:lvlText w:val="%1.%2.%3.%4.%5.%6."/>
      <w:lvlJc w:val="left"/>
      <w:pPr>
        <w:ind w:left="567" w:hanging="567"/>
      </w:pPr>
      <w:rPr>
        <w:rFonts w:hint="default"/>
        <w:b/>
      </w:rPr>
    </w:lvl>
    <w:lvl w:ilvl="6">
      <w:start w:val="1"/>
      <w:numFmt w:val="decimal"/>
      <w:lvlText w:val="%1.%2.%3.%4.%5.%6.%7."/>
      <w:lvlJc w:val="left"/>
      <w:pPr>
        <w:ind w:left="567" w:hanging="567"/>
      </w:pPr>
      <w:rPr>
        <w:rFonts w:hint="default"/>
        <w:b/>
      </w:rPr>
    </w:lvl>
    <w:lvl w:ilvl="7">
      <w:start w:val="1"/>
      <w:numFmt w:val="decimal"/>
      <w:lvlText w:val="%1.%2.%3.%4.%5.%6.%7.%8."/>
      <w:lvlJc w:val="left"/>
      <w:pPr>
        <w:ind w:left="567" w:hanging="567"/>
      </w:pPr>
      <w:rPr>
        <w:rFonts w:hint="default"/>
        <w:b/>
      </w:rPr>
    </w:lvl>
    <w:lvl w:ilvl="8">
      <w:start w:val="1"/>
      <w:numFmt w:val="decimal"/>
      <w:lvlText w:val="%1.%2.%3.%4.%5.%6.%7.%8.%9."/>
      <w:lvlJc w:val="left"/>
      <w:pPr>
        <w:ind w:left="567" w:hanging="567"/>
      </w:pPr>
      <w:rPr>
        <w:rFonts w:hint="default"/>
        <w:b/>
      </w:rPr>
    </w:lvl>
  </w:abstractNum>
  <w:abstractNum w:abstractNumId="14" w15:restartNumberingAfterBreak="0">
    <w:nsid w:val="7BEC508D"/>
    <w:multiLevelType w:val="hybridMultilevel"/>
    <w:tmpl w:val="7BF60B48"/>
    <w:lvl w:ilvl="0" w:tplc="4AF06058">
      <w:start w:val="1"/>
      <w:numFmt w:val="lowerLetter"/>
      <w:lvlText w:val="%1)"/>
      <w:lvlJc w:val="left"/>
      <w:pPr>
        <w:ind w:left="1419" w:hanging="284"/>
      </w:pPr>
      <w:rPr>
        <w:rFonts w:hint="default"/>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num w:numId="1">
    <w:abstractNumId w:val="13"/>
  </w:num>
  <w:num w:numId="2">
    <w:abstractNumId w:val="13"/>
    <w:lvlOverride w:ilvl="0">
      <w:lvl w:ilvl="0">
        <w:start w:val="1"/>
        <w:numFmt w:val="decimal"/>
        <w:pStyle w:val="OBSAH"/>
        <w:lvlText w:val="%1."/>
        <w:lvlJc w:val="left"/>
        <w:pPr>
          <w:ind w:left="567" w:hanging="567"/>
        </w:pPr>
        <w:rPr>
          <w:rFonts w:hint="default"/>
          <w:b/>
          <w:bCs/>
        </w:rPr>
      </w:lvl>
    </w:lvlOverride>
    <w:lvlOverride w:ilvl="1">
      <w:lvl w:ilvl="1">
        <w:start w:val="1"/>
        <w:numFmt w:val="decimal"/>
        <w:lvlText w:val="%1.%2."/>
        <w:lvlJc w:val="left"/>
        <w:pPr>
          <w:ind w:left="567" w:hanging="567"/>
        </w:pPr>
        <w:rPr>
          <w:rFonts w:hint="default"/>
          <w:b/>
        </w:rPr>
      </w:lvl>
    </w:lvlOverride>
    <w:lvlOverride w:ilvl="2">
      <w:lvl w:ilvl="2">
        <w:start w:val="1"/>
        <w:numFmt w:val="decimal"/>
        <w:lvlText w:val="%1.%2.%3."/>
        <w:lvlJc w:val="left"/>
        <w:pPr>
          <w:ind w:left="624" w:hanging="624"/>
        </w:pPr>
        <w:rPr>
          <w:rFonts w:hint="default"/>
          <w:b/>
        </w:rPr>
      </w:lvl>
    </w:lvlOverride>
    <w:lvlOverride w:ilvl="3">
      <w:lvl w:ilvl="3">
        <w:start w:val="1"/>
        <w:numFmt w:val="decimal"/>
        <w:lvlText w:val="%1.%2.%3.%4."/>
        <w:lvlJc w:val="left"/>
        <w:pPr>
          <w:ind w:left="567" w:hanging="567"/>
        </w:pPr>
        <w:rPr>
          <w:rFonts w:hint="default"/>
          <w:b/>
        </w:rPr>
      </w:lvl>
    </w:lvlOverride>
    <w:lvlOverride w:ilvl="4">
      <w:lvl w:ilvl="4">
        <w:start w:val="1"/>
        <w:numFmt w:val="decimal"/>
        <w:lvlText w:val="%1.%2.%3.%4.%5."/>
        <w:lvlJc w:val="left"/>
        <w:pPr>
          <w:ind w:left="567" w:hanging="567"/>
        </w:pPr>
        <w:rPr>
          <w:rFonts w:hint="default"/>
          <w:b/>
        </w:rPr>
      </w:lvl>
    </w:lvlOverride>
    <w:lvlOverride w:ilvl="5">
      <w:lvl w:ilvl="5">
        <w:start w:val="1"/>
        <w:numFmt w:val="decimal"/>
        <w:lvlText w:val="%1.%2.%3.%4.%5.%6."/>
        <w:lvlJc w:val="left"/>
        <w:pPr>
          <w:ind w:left="567" w:hanging="567"/>
        </w:pPr>
        <w:rPr>
          <w:rFonts w:hint="default"/>
          <w:b/>
        </w:rPr>
      </w:lvl>
    </w:lvlOverride>
    <w:lvlOverride w:ilvl="6">
      <w:lvl w:ilvl="6">
        <w:start w:val="1"/>
        <w:numFmt w:val="decimal"/>
        <w:lvlText w:val="%1.%2.%3.%4.%5.%6.%7."/>
        <w:lvlJc w:val="left"/>
        <w:pPr>
          <w:ind w:left="567" w:hanging="567"/>
        </w:pPr>
        <w:rPr>
          <w:rFonts w:hint="default"/>
          <w:b/>
        </w:rPr>
      </w:lvl>
    </w:lvlOverride>
    <w:lvlOverride w:ilvl="7">
      <w:lvl w:ilvl="7">
        <w:start w:val="1"/>
        <w:numFmt w:val="decimal"/>
        <w:lvlText w:val="%1.%2.%3.%4.%5.%6.%7.%8."/>
        <w:lvlJc w:val="left"/>
        <w:pPr>
          <w:ind w:left="567" w:hanging="567"/>
        </w:pPr>
        <w:rPr>
          <w:rFonts w:hint="default"/>
          <w:b/>
        </w:rPr>
      </w:lvl>
    </w:lvlOverride>
    <w:lvlOverride w:ilvl="8">
      <w:lvl w:ilvl="8">
        <w:start w:val="1"/>
        <w:numFmt w:val="decimal"/>
        <w:lvlText w:val="%1.%2.%3.%4.%5.%6.%7.%8.%9."/>
        <w:lvlJc w:val="left"/>
        <w:pPr>
          <w:ind w:left="567" w:hanging="567"/>
        </w:pPr>
        <w:rPr>
          <w:rFonts w:hint="default"/>
          <w:b/>
        </w:rPr>
      </w:lvl>
    </w:lvlOverride>
  </w:num>
  <w:num w:numId="3">
    <w:abstractNumId w:val="3"/>
  </w:num>
  <w:num w:numId="4">
    <w:abstractNumId w:val="7"/>
  </w:num>
  <w:num w:numId="5">
    <w:abstractNumId w:val="8"/>
  </w:num>
  <w:num w:numId="6">
    <w:abstractNumId w:val="12"/>
  </w:num>
  <w:num w:numId="7">
    <w:abstractNumId w:val="11"/>
  </w:num>
  <w:num w:numId="8">
    <w:abstractNumId w:val="14"/>
  </w:num>
  <w:num w:numId="9">
    <w:abstractNumId w:val="10"/>
  </w:num>
  <w:num w:numId="10">
    <w:abstractNumId w:val="6"/>
  </w:num>
  <w:num w:numId="11">
    <w:abstractNumId w:val="4"/>
  </w:num>
  <w:num w:numId="12">
    <w:abstractNumId w:val="1"/>
  </w:num>
  <w:num w:numId="13">
    <w:abstractNumId w:val="2"/>
  </w:num>
  <w:num w:numId="14">
    <w:abstractNumId w:val="0"/>
  </w:num>
  <w:num w:numId="15">
    <w:abstractNumId w:val="9"/>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8E"/>
    <w:rsid w:val="0000330A"/>
    <w:rsid w:val="00023FE6"/>
    <w:rsid w:val="000720DC"/>
    <w:rsid w:val="00073016"/>
    <w:rsid w:val="000913E1"/>
    <w:rsid w:val="000A4A1F"/>
    <w:rsid w:val="000B24A8"/>
    <w:rsid w:val="000B4A9A"/>
    <w:rsid w:val="000C6766"/>
    <w:rsid w:val="000D00D8"/>
    <w:rsid w:val="000D382E"/>
    <w:rsid w:val="000E1309"/>
    <w:rsid w:val="000E38AA"/>
    <w:rsid w:val="000F10A7"/>
    <w:rsid w:val="00106263"/>
    <w:rsid w:val="00106D4E"/>
    <w:rsid w:val="00115928"/>
    <w:rsid w:val="00120EC5"/>
    <w:rsid w:val="00123DDF"/>
    <w:rsid w:val="0012566E"/>
    <w:rsid w:val="00134374"/>
    <w:rsid w:val="00135462"/>
    <w:rsid w:val="001471BE"/>
    <w:rsid w:val="0015004D"/>
    <w:rsid w:val="00152C35"/>
    <w:rsid w:val="0015318B"/>
    <w:rsid w:val="001735EC"/>
    <w:rsid w:val="001803C4"/>
    <w:rsid w:val="0018089C"/>
    <w:rsid w:val="00195CFE"/>
    <w:rsid w:val="001A18EC"/>
    <w:rsid w:val="001C5807"/>
    <w:rsid w:val="001D12F2"/>
    <w:rsid w:val="001E4167"/>
    <w:rsid w:val="001E480C"/>
    <w:rsid w:val="001E7D3D"/>
    <w:rsid w:val="001F53C0"/>
    <w:rsid w:val="00210293"/>
    <w:rsid w:val="00224CBE"/>
    <w:rsid w:val="00243BC9"/>
    <w:rsid w:val="00251E36"/>
    <w:rsid w:val="00262BE1"/>
    <w:rsid w:val="00264184"/>
    <w:rsid w:val="00267597"/>
    <w:rsid w:val="00270BE3"/>
    <w:rsid w:val="00280E53"/>
    <w:rsid w:val="00283A2E"/>
    <w:rsid w:val="002944B4"/>
    <w:rsid w:val="002A2330"/>
    <w:rsid w:val="002A684F"/>
    <w:rsid w:val="002B09E6"/>
    <w:rsid w:val="002C11E7"/>
    <w:rsid w:val="002D09ED"/>
    <w:rsid w:val="002D71B4"/>
    <w:rsid w:val="002E02DC"/>
    <w:rsid w:val="002E3CCA"/>
    <w:rsid w:val="002F1882"/>
    <w:rsid w:val="002F4986"/>
    <w:rsid w:val="0030052F"/>
    <w:rsid w:val="003020BC"/>
    <w:rsid w:val="00304CFA"/>
    <w:rsid w:val="003058E9"/>
    <w:rsid w:val="00310135"/>
    <w:rsid w:val="003239D6"/>
    <w:rsid w:val="00330365"/>
    <w:rsid w:val="00351D5B"/>
    <w:rsid w:val="00372102"/>
    <w:rsid w:val="0037544C"/>
    <w:rsid w:val="00387908"/>
    <w:rsid w:val="003A715D"/>
    <w:rsid w:val="003B3E87"/>
    <w:rsid w:val="003B6345"/>
    <w:rsid w:val="003C45B0"/>
    <w:rsid w:val="003D4AEF"/>
    <w:rsid w:val="003E3B96"/>
    <w:rsid w:val="003E4681"/>
    <w:rsid w:val="0040115F"/>
    <w:rsid w:val="00404A57"/>
    <w:rsid w:val="00420692"/>
    <w:rsid w:val="00420823"/>
    <w:rsid w:val="00425C38"/>
    <w:rsid w:val="004311EC"/>
    <w:rsid w:val="00431776"/>
    <w:rsid w:val="0043412F"/>
    <w:rsid w:val="00443269"/>
    <w:rsid w:val="00450B02"/>
    <w:rsid w:val="00462735"/>
    <w:rsid w:val="00463ED5"/>
    <w:rsid w:val="004649FC"/>
    <w:rsid w:val="00467B15"/>
    <w:rsid w:val="004A2960"/>
    <w:rsid w:val="004B1728"/>
    <w:rsid w:val="004C2731"/>
    <w:rsid w:val="004E76A6"/>
    <w:rsid w:val="004E7E70"/>
    <w:rsid w:val="004F794E"/>
    <w:rsid w:val="00502012"/>
    <w:rsid w:val="00506703"/>
    <w:rsid w:val="00507484"/>
    <w:rsid w:val="00507653"/>
    <w:rsid w:val="00516C95"/>
    <w:rsid w:val="005325A6"/>
    <w:rsid w:val="00534AF7"/>
    <w:rsid w:val="00535118"/>
    <w:rsid w:val="0054257F"/>
    <w:rsid w:val="005463B3"/>
    <w:rsid w:val="00571386"/>
    <w:rsid w:val="00572E75"/>
    <w:rsid w:val="005A25EB"/>
    <w:rsid w:val="005B033B"/>
    <w:rsid w:val="005B3CCF"/>
    <w:rsid w:val="005C6F99"/>
    <w:rsid w:val="005D0460"/>
    <w:rsid w:val="005E2488"/>
    <w:rsid w:val="006039F1"/>
    <w:rsid w:val="00615CBB"/>
    <w:rsid w:val="00617FE3"/>
    <w:rsid w:val="00621122"/>
    <w:rsid w:val="00635473"/>
    <w:rsid w:val="00642699"/>
    <w:rsid w:val="006738A1"/>
    <w:rsid w:val="00684342"/>
    <w:rsid w:val="00691B94"/>
    <w:rsid w:val="006A007E"/>
    <w:rsid w:val="006A350A"/>
    <w:rsid w:val="006A45D6"/>
    <w:rsid w:val="006B1586"/>
    <w:rsid w:val="006B257C"/>
    <w:rsid w:val="006C064A"/>
    <w:rsid w:val="006C2416"/>
    <w:rsid w:val="006C528E"/>
    <w:rsid w:val="006C5633"/>
    <w:rsid w:val="006E2F10"/>
    <w:rsid w:val="006F0B93"/>
    <w:rsid w:val="00703B08"/>
    <w:rsid w:val="0070668E"/>
    <w:rsid w:val="00707031"/>
    <w:rsid w:val="00722303"/>
    <w:rsid w:val="007337D2"/>
    <w:rsid w:val="00734E3C"/>
    <w:rsid w:val="0074312B"/>
    <w:rsid w:val="007739B4"/>
    <w:rsid w:val="00780106"/>
    <w:rsid w:val="007A042C"/>
    <w:rsid w:val="007A6C57"/>
    <w:rsid w:val="007B6F75"/>
    <w:rsid w:val="007C7ED7"/>
    <w:rsid w:val="007D3D2F"/>
    <w:rsid w:val="007D3E66"/>
    <w:rsid w:val="007F0C23"/>
    <w:rsid w:val="00802B46"/>
    <w:rsid w:val="00810AD0"/>
    <w:rsid w:val="00827E77"/>
    <w:rsid w:val="00830F40"/>
    <w:rsid w:val="008322AB"/>
    <w:rsid w:val="00877476"/>
    <w:rsid w:val="008925F0"/>
    <w:rsid w:val="008961FF"/>
    <w:rsid w:val="008A36D4"/>
    <w:rsid w:val="008B0398"/>
    <w:rsid w:val="008C2B92"/>
    <w:rsid w:val="008D0BEC"/>
    <w:rsid w:val="008D4D2E"/>
    <w:rsid w:val="008D6144"/>
    <w:rsid w:val="009017F1"/>
    <w:rsid w:val="00911C82"/>
    <w:rsid w:val="00945E4F"/>
    <w:rsid w:val="00953F35"/>
    <w:rsid w:val="0096711B"/>
    <w:rsid w:val="00967A0B"/>
    <w:rsid w:val="009701B8"/>
    <w:rsid w:val="00975020"/>
    <w:rsid w:val="00980369"/>
    <w:rsid w:val="0098405B"/>
    <w:rsid w:val="00990145"/>
    <w:rsid w:val="00990C9F"/>
    <w:rsid w:val="009A65AA"/>
    <w:rsid w:val="009D3658"/>
    <w:rsid w:val="009E1FA4"/>
    <w:rsid w:val="009E61C3"/>
    <w:rsid w:val="00A00263"/>
    <w:rsid w:val="00A15F11"/>
    <w:rsid w:val="00A277A9"/>
    <w:rsid w:val="00A31933"/>
    <w:rsid w:val="00A501D7"/>
    <w:rsid w:val="00A55B31"/>
    <w:rsid w:val="00A73CE9"/>
    <w:rsid w:val="00A77F40"/>
    <w:rsid w:val="00A90C56"/>
    <w:rsid w:val="00AA1F4C"/>
    <w:rsid w:val="00AD1F56"/>
    <w:rsid w:val="00AD436B"/>
    <w:rsid w:val="00AD7C71"/>
    <w:rsid w:val="00AE0394"/>
    <w:rsid w:val="00B0690D"/>
    <w:rsid w:val="00B14AD2"/>
    <w:rsid w:val="00B24378"/>
    <w:rsid w:val="00B26338"/>
    <w:rsid w:val="00B342D5"/>
    <w:rsid w:val="00B35C2F"/>
    <w:rsid w:val="00B71F4E"/>
    <w:rsid w:val="00B758C3"/>
    <w:rsid w:val="00B823CC"/>
    <w:rsid w:val="00BA066E"/>
    <w:rsid w:val="00BA1854"/>
    <w:rsid w:val="00BB360A"/>
    <w:rsid w:val="00BC030C"/>
    <w:rsid w:val="00BF335E"/>
    <w:rsid w:val="00C005B1"/>
    <w:rsid w:val="00C04BB4"/>
    <w:rsid w:val="00C21C37"/>
    <w:rsid w:val="00C27E0B"/>
    <w:rsid w:val="00C32CBD"/>
    <w:rsid w:val="00C3426C"/>
    <w:rsid w:val="00C47C1C"/>
    <w:rsid w:val="00C5418E"/>
    <w:rsid w:val="00C56301"/>
    <w:rsid w:val="00C57750"/>
    <w:rsid w:val="00C6551A"/>
    <w:rsid w:val="00C74B7C"/>
    <w:rsid w:val="00C97E26"/>
    <w:rsid w:val="00CB542C"/>
    <w:rsid w:val="00CC1D01"/>
    <w:rsid w:val="00CD1690"/>
    <w:rsid w:val="00CD2A52"/>
    <w:rsid w:val="00CE1FE9"/>
    <w:rsid w:val="00CF1904"/>
    <w:rsid w:val="00D00E71"/>
    <w:rsid w:val="00D00F13"/>
    <w:rsid w:val="00D04A77"/>
    <w:rsid w:val="00D116DA"/>
    <w:rsid w:val="00D12880"/>
    <w:rsid w:val="00D13CEB"/>
    <w:rsid w:val="00D3013A"/>
    <w:rsid w:val="00D3708C"/>
    <w:rsid w:val="00D42EBF"/>
    <w:rsid w:val="00D64CB6"/>
    <w:rsid w:val="00D67EF6"/>
    <w:rsid w:val="00D70DB3"/>
    <w:rsid w:val="00D7398D"/>
    <w:rsid w:val="00D7641D"/>
    <w:rsid w:val="00DB19E3"/>
    <w:rsid w:val="00DB5617"/>
    <w:rsid w:val="00DC1C6C"/>
    <w:rsid w:val="00DC530B"/>
    <w:rsid w:val="00DC58EB"/>
    <w:rsid w:val="00DD0EE1"/>
    <w:rsid w:val="00DD3495"/>
    <w:rsid w:val="00DD34BA"/>
    <w:rsid w:val="00DE0903"/>
    <w:rsid w:val="00DE4C5A"/>
    <w:rsid w:val="00DF14ED"/>
    <w:rsid w:val="00DF5F21"/>
    <w:rsid w:val="00E00B6C"/>
    <w:rsid w:val="00E045F0"/>
    <w:rsid w:val="00E175D3"/>
    <w:rsid w:val="00E3598F"/>
    <w:rsid w:val="00E37D5A"/>
    <w:rsid w:val="00E41FFE"/>
    <w:rsid w:val="00E43247"/>
    <w:rsid w:val="00E44305"/>
    <w:rsid w:val="00E61BB7"/>
    <w:rsid w:val="00E83296"/>
    <w:rsid w:val="00E838E3"/>
    <w:rsid w:val="00E84822"/>
    <w:rsid w:val="00E95EEA"/>
    <w:rsid w:val="00EA6B0C"/>
    <w:rsid w:val="00EB52AA"/>
    <w:rsid w:val="00EB5465"/>
    <w:rsid w:val="00EB765C"/>
    <w:rsid w:val="00EC2C14"/>
    <w:rsid w:val="00EC3357"/>
    <w:rsid w:val="00ED145C"/>
    <w:rsid w:val="00ED3CB0"/>
    <w:rsid w:val="00EE7042"/>
    <w:rsid w:val="00F016B2"/>
    <w:rsid w:val="00F05A0D"/>
    <w:rsid w:val="00F27829"/>
    <w:rsid w:val="00F30D13"/>
    <w:rsid w:val="00F329F6"/>
    <w:rsid w:val="00F43DA5"/>
    <w:rsid w:val="00F4763E"/>
    <w:rsid w:val="00F47D8B"/>
    <w:rsid w:val="00F53B3F"/>
    <w:rsid w:val="00F63377"/>
    <w:rsid w:val="00F7636B"/>
    <w:rsid w:val="00F81124"/>
    <w:rsid w:val="00F8203E"/>
    <w:rsid w:val="00F972D4"/>
    <w:rsid w:val="00FA1E81"/>
    <w:rsid w:val="00FB2F2F"/>
    <w:rsid w:val="00FC036C"/>
    <w:rsid w:val="00FD0134"/>
    <w:rsid w:val="00FD3856"/>
    <w:rsid w:val="00FD5307"/>
    <w:rsid w:val="00FD7DBF"/>
    <w:rsid w:val="00FE4026"/>
    <w:rsid w:val="00FE6A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AEA0F"/>
  <w15:chartTrackingRefBased/>
  <w15:docId w15:val="{30FAB698-D584-4492-80C0-77282076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0EC5"/>
  </w:style>
  <w:style w:type="paragraph" w:styleId="Nadpis1">
    <w:name w:val="heading 1"/>
    <w:basedOn w:val="Normlny"/>
    <w:next w:val="Normlny"/>
    <w:link w:val="Nadpis1Char"/>
    <w:uiPriority w:val="9"/>
    <w:qFormat/>
    <w:rsid w:val="00571386"/>
    <w:pPr>
      <w:keepNext/>
      <w:keepLines/>
      <w:spacing w:before="240" w:after="0"/>
      <w:outlineLvl w:val="0"/>
    </w:pPr>
    <w:rPr>
      <w:rFonts w:ascii="Arial" w:eastAsiaTheme="majorEastAsia" w:hAnsi="Arial" w:cstheme="majorBidi"/>
      <w:b/>
      <w:sz w:val="20"/>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C528E"/>
    <w:pPr>
      <w:ind w:left="720"/>
      <w:contextualSpacing/>
    </w:pPr>
  </w:style>
  <w:style w:type="paragraph" w:customStyle="1" w:styleId="Default">
    <w:name w:val="Default"/>
    <w:rsid w:val="006C528E"/>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6C528E"/>
    <w:rPr>
      <w:color w:val="0563C1" w:themeColor="hyperlink"/>
      <w:u w:val="single"/>
    </w:rPr>
  </w:style>
  <w:style w:type="character" w:customStyle="1" w:styleId="UnresolvedMention">
    <w:name w:val="Unresolved Mention"/>
    <w:basedOn w:val="Predvolenpsmoodseku"/>
    <w:uiPriority w:val="99"/>
    <w:semiHidden/>
    <w:unhideWhenUsed/>
    <w:rsid w:val="006C528E"/>
    <w:rPr>
      <w:color w:val="605E5C"/>
      <w:shd w:val="clear" w:color="auto" w:fill="E1DFDD"/>
    </w:rPr>
  </w:style>
  <w:style w:type="character" w:styleId="PouitHypertextovPrepojenie">
    <w:name w:val="FollowedHyperlink"/>
    <w:basedOn w:val="Predvolenpsmoodseku"/>
    <w:uiPriority w:val="99"/>
    <w:semiHidden/>
    <w:unhideWhenUsed/>
    <w:rsid w:val="00780106"/>
    <w:rPr>
      <w:color w:val="954F72" w:themeColor="followedHyperlink"/>
      <w:u w:val="single"/>
    </w:rPr>
  </w:style>
  <w:style w:type="paragraph" w:styleId="Hlavika">
    <w:name w:val="header"/>
    <w:basedOn w:val="Normlny"/>
    <w:link w:val="HlavikaChar"/>
    <w:uiPriority w:val="99"/>
    <w:unhideWhenUsed/>
    <w:rsid w:val="009840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405B"/>
  </w:style>
  <w:style w:type="paragraph" w:styleId="Pta">
    <w:name w:val="footer"/>
    <w:basedOn w:val="Normlny"/>
    <w:link w:val="PtaChar"/>
    <w:uiPriority w:val="99"/>
    <w:unhideWhenUsed/>
    <w:rsid w:val="0098405B"/>
    <w:pPr>
      <w:tabs>
        <w:tab w:val="center" w:pos="4536"/>
        <w:tab w:val="right" w:pos="9072"/>
      </w:tabs>
      <w:spacing w:after="0" w:line="240" w:lineRule="auto"/>
    </w:pPr>
  </w:style>
  <w:style w:type="character" w:customStyle="1" w:styleId="PtaChar">
    <w:name w:val="Päta Char"/>
    <w:basedOn w:val="Predvolenpsmoodseku"/>
    <w:link w:val="Pta"/>
    <w:uiPriority w:val="99"/>
    <w:rsid w:val="0098405B"/>
  </w:style>
  <w:style w:type="character" w:customStyle="1" w:styleId="Nadpis1Char">
    <w:name w:val="Nadpis 1 Char"/>
    <w:basedOn w:val="Predvolenpsmoodseku"/>
    <w:link w:val="Nadpis1"/>
    <w:uiPriority w:val="9"/>
    <w:rsid w:val="00571386"/>
    <w:rPr>
      <w:rFonts w:ascii="Arial" w:eastAsiaTheme="majorEastAsia" w:hAnsi="Arial" w:cstheme="majorBidi"/>
      <w:b/>
      <w:sz w:val="20"/>
      <w:szCs w:val="32"/>
      <w:u w:val="single"/>
    </w:rPr>
  </w:style>
  <w:style w:type="paragraph" w:styleId="Hlavikaobsahu">
    <w:name w:val="TOC Heading"/>
    <w:basedOn w:val="Nadpis1"/>
    <w:next w:val="Normlny"/>
    <w:uiPriority w:val="39"/>
    <w:unhideWhenUsed/>
    <w:qFormat/>
    <w:rsid w:val="00571386"/>
    <w:pPr>
      <w:outlineLvl w:val="9"/>
    </w:pPr>
    <w:rPr>
      <w:lang w:eastAsia="sk-SK"/>
    </w:rPr>
  </w:style>
  <w:style w:type="paragraph" w:customStyle="1" w:styleId="OBSAH">
    <w:name w:val="OBSAH"/>
    <w:basedOn w:val="Odsekzoznamu"/>
    <w:link w:val="OBSAHChar"/>
    <w:qFormat/>
    <w:rsid w:val="00571386"/>
    <w:pPr>
      <w:numPr>
        <w:numId w:val="1"/>
      </w:numPr>
      <w:spacing w:after="0"/>
    </w:pPr>
    <w:rPr>
      <w:rFonts w:ascii="Arial" w:hAnsi="Arial" w:cs="Arial"/>
      <w:b/>
      <w:bCs/>
      <w:sz w:val="20"/>
      <w:szCs w:val="20"/>
      <w:u w:val="single"/>
    </w:rPr>
  </w:style>
  <w:style w:type="character" w:customStyle="1" w:styleId="OdsekzoznamuChar">
    <w:name w:val="Odsek zoznamu Char"/>
    <w:basedOn w:val="Predvolenpsmoodseku"/>
    <w:link w:val="Odsekzoznamu"/>
    <w:uiPriority w:val="34"/>
    <w:rsid w:val="00571386"/>
  </w:style>
  <w:style w:type="character" w:customStyle="1" w:styleId="OBSAHChar">
    <w:name w:val="OBSAH Char"/>
    <w:basedOn w:val="OdsekzoznamuChar"/>
    <w:link w:val="OBSAH"/>
    <w:rsid w:val="00571386"/>
    <w:rPr>
      <w:rFonts w:ascii="Arial" w:hAnsi="Arial" w:cs="Arial"/>
      <w:b/>
      <w:bCs/>
      <w:sz w:val="20"/>
      <w:szCs w:val="20"/>
      <w:u w:val="single"/>
    </w:rPr>
  </w:style>
  <w:style w:type="paragraph" w:styleId="Textbubliny">
    <w:name w:val="Balloon Text"/>
    <w:basedOn w:val="Normlny"/>
    <w:link w:val="TextbublinyChar"/>
    <w:uiPriority w:val="99"/>
    <w:semiHidden/>
    <w:unhideWhenUsed/>
    <w:rsid w:val="00F05A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5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hyperlink" Target="https://www.uvo.gov.sk/viac-o-is-evo/prirucky-5f7.html" TargetMode="External"/><Relationship Id="rId18" Type="http://schemas.openxmlformats.org/officeDocument/2006/relationships/hyperlink" Target="http://www.brezno.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vo.gov.sk/private" TargetMode="External"/><Relationship Id="rId17" Type="http://schemas.openxmlformats.org/officeDocument/2006/relationships/hyperlink" Target="http://www.archinfo.sk" TargetMode="External"/><Relationship Id="rId2" Type="http://schemas.openxmlformats.org/officeDocument/2006/relationships/numbering" Target="numbering.xml"/><Relationship Id="rId16" Type="http://schemas.openxmlformats.org/officeDocument/2006/relationships/hyperlink" Target="http://www.komarch.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zno.sk" TargetMode="External"/><Relationship Id="rId5" Type="http://schemas.openxmlformats.org/officeDocument/2006/relationships/webSettings" Target="webSettings.xml"/><Relationship Id="rId15" Type="http://schemas.openxmlformats.org/officeDocument/2006/relationships/hyperlink" Target="http://www.uvo.gov.sk" TargetMode="External"/><Relationship Id="rId23" Type="http://schemas.openxmlformats.org/officeDocument/2006/relationships/theme" Target="theme/theme1.xml"/><Relationship Id="rId10" Type="http://schemas.openxmlformats.org/officeDocument/2006/relationships/hyperlink" Target="http://www.archinfo.sk" TargetMode="External"/><Relationship Id="rId19" Type="http://schemas.openxmlformats.org/officeDocument/2006/relationships/hyperlink" Target="https://www.uvo.gov.sk/vyhladavanie-profilov/zakazky/4782" TargetMode="External"/><Relationship Id="rId4" Type="http://schemas.openxmlformats.org/officeDocument/2006/relationships/settings" Target="settings.xml"/><Relationship Id="rId9" Type="http://schemas.openxmlformats.org/officeDocument/2006/relationships/hyperlink" Target="file:///C:\Users\Martin%20Zaicek\AppData\Local\Temp\www.komarch.sk" TargetMode="External"/><Relationship Id="rId14" Type="http://schemas.openxmlformats.org/officeDocument/2006/relationships/image" Target="media/image1.jp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47CB-7394-492D-9A98-1D5DFF6A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3016</Words>
  <Characters>28267</Characters>
  <Application>Microsoft Office Word</Application>
  <DocSecurity>4</DocSecurity>
  <Lines>1009</Lines>
  <Paragraphs>727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Krištof Štipák</dc:creator>
  <cp:keywords/>
  <dc:description/>
  <cp:lastModifiedBy>HP Inc.</cp:lastModifiedBy>
  <cp:revision>2</cp:revision>
  <cp:lastPrinted>2021-02-10T13:05:00Z</cp:lastPrinted>
  <dcterms:created xsi:type="dcterms:W3CDTF">2021-02-15T12:42:00Z</dcterms:created>
  <dcterms:modified xsi:type="dcterms:W3CDTF">2021-02-15T12:42:00Z</dcterms:modified>
</cp:coreProperties>
</file>